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-465448</wp:posOffset>
            </wp:positionH>
            <wp:positionV relativeFrom="paragraph">
              <wp:posOffset>-624834</wp:posOffset>
            </wp:positionV>
            <wp:extent cx="7559040" cy="2312035"/>
            <wp:effectExtent b="0" l="0" r="0" t="0"/>
            <wp:wrapTopAndBottom distB="0" dist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137.0" w:type="dxa"/>
        <w:jc w:val="left"/>
        <w:tblInd w:w="0.0" w:type="dxa"/>
        <w:tblLayout w:type="fixed"/>
        <w:tblLook w:val="0000"/>
      </w:tblPr>
      <w:tblGrid>
        <w:gridCol w:w="1700"/>
        <w:gridCol w:w="1459"/>
        <w:gridCol w:w="1903"/>
        <w:gridCol w:w="1580"/>
        <w:gridCol w:w="3225"/>
        <w:gridCol w:w="270"/>
        <w:tblGridChange w:id="0">
          <w:tblGrid>
            <w:gridCol w:w="1700"/>
            <w:gridCol w:w="1459"/>
            <w:gridCol w:w="1903"/>
            <w:gridCol w:w="1580"/>
            <w:gridCol w:w="3225"/>
            <w:gridCol w:w="270"/>
          </w:tblGrid>
        </w:tblGridChange>
      </w:tblGrid>
      <w:tr>
        <w:trPr>
          <w:trHeight w:val="454" w:hRule="atLeast"/>
        </w:trPr>
        <w:tc>
          <w:tcPr>
            <w:gridSpan w:val="2"/>
            <w:tcBorders>
              <w:top w:color="000000" w:space="0" w:sz="4" w:val="single"/>
              <w:left w:color="000000" w:space="0" w:sz="4" w:val="single"/>
            </w:tcBorders>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Start time</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Finish time</w:t>
            </w:r>
            <w:r w:rsidDel="00000000" w:rsidR="00000000" w:rsidRPr="00000000">
              <w:rPr>
                <w:rtl w:val="0"/>
              </w:rPr>
            </w:r>
          </w:p>
        </w:tc>
      </w:tr>
      <w:tr>
        <w:trPr>
          <w:trHeight w:val="454" w:hRule="atLeast"/>
        </w:trPr>
        <w:tc>
          <w:tcPr>
            <w:gridSpan w:val="2"/>
            <w:tcBorders>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20/05</w:t>
            </w: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/2021</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7.25 </w:t>
            </w: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pm</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8.07 pm</w:t>
            </w:r>
            <w:r w:rsidDel="00000000" w:rsidR="00000000" w:rsidRPr="00000000">
              <w:rPr>
                <w:rtl w:val="0"/>
              </w:rPr>
            </w:r>
          </w:p>
        </w:tc>
      </w:tr>
      <w:tr>
        <w:trPr>
          <w:trHeight w:val="454" w:hRule="atLeast"/>
        </w:trPr>
        <w:tc>
          <w:tcPr>
            <w:tcBorders>
              <w:top w:color="000000" w:space="0" w:sz="4" w:val="single"/>
              <w:left w:color="000000" w:space="0" w:sz="4" w:val="single"/>
            </w:tcBorders>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Zoom</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Chair</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sz w:val="28"/>
                <w:szCs w:val="28"/>
                <w:rtl w:val="0"/>
              </w:rPr>
              <w:t xml:space="preserve">Jean-Christophe le Saussier</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gridSpan w:val="3"/>
            <w:tcBorders>
              <w:top w:color="000000" w:space="0" w:sz="4" w:val="single"/>
              <w:left w:color="000000" w:space="0" w:sz="4" w:val="single"/>
            </w:tcBorders>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Attendees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Jean-Christophe, Caristiona, Stigh, </w:t>
            </w:r>
            <w:r w:rsidDel="00000000" w:rsidR="00000000" w:rsidRPr="00000000">
              <w:rPr>
                <w:rFonts w:ascii="Lato" w:cs="Lato" w:eastAsia="Lato" w:hAnsi="Lato"/>
                <w:sz w:val="24"/>
                <w:szCs w:val="24"/>
                <w:rtl w:val="0"/>
              </w:rPr>
              <w:t xml:space="preserve">Ran, Skiotr, Katrijn, Gomez, </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i w:val="0"/>
                <w:smallCaps w:val="0"/>
                <w:strike w:val="0"/>
                <w:color w:val="000000"/>
                <w:sz w:val="28"/>
                <w:szCs w:val="28"/>
                <w:u w:val="none"/>
                <w:shd w:fill="auto" w:val="clear"/>
                <w:vertAlign w:val="baseline"/>
              </w:rPr>
            </w:pPr>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Apologies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Fonts w:ascii="Lato" w:cs="Lato" w:eastAsia="Lato" w:hAnsi="Lato"/>
                <w:b w:val="1"/>
                <w:sz w:val="28"/>
                <w:szCs w:val="28"/>
                <w:rtl w:val="0"/>
              </w:rPr>
              <w:t xml:space="preserve">Minamoto no Hideaki,</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1"/>
                <w:sz w:val="28"/>
                <w:szCs w:val="28"/>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sz w:val="28"/>
                <w:szCs w:val="28"/>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2235" w:hRule="atLeast"/>
        </w:trPr>
        <w:tc>
          <w:tcPr>
            <w:gridSpan w:val="3"/>
            <w:tcBorders>
              <w:left w:color="000000" w:space="0" w:sz="4" w:val="single"/>
              <w:bottom w:color="000000" w:space="0" w:sz="4" w:val="single"/>
            </w:tcBorders>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r>
        <w:trPr>
          <w:trHeight w:val="454" w:hRule="atLeast"/>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8"/>
                <w:szCs w:val="28"/>
                <w:u w:val="none"/>
                <w:shd w:fill="auto" w:val="clear"/>
                <w:vertAlign w:val="baseline"/>
                <w:rtl w:val="0"/>
              </w:rPr>
              <w:t xml:space="preserve">Quorum met? (Min 3 officers) Yes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acknowledge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Traditional Custodians of the land on which we meet, and recognise their continuing connection to land, water and community. I pay respect to Elders past, present and </w:t>
      </w:r>
      <w:r w:rsidDel="00000000" w:rsidR="00000000" w:rsidRPr="00000000">
        <w:rPr>
          <w:rFonts w:ascii="Calibri" w:cs="Calibri" w:eastAsia="Calibri" w:hAnsi="Calibri"/>
          <w:sz w:val="24"/>
          <w:szCs w:val="24"/>
          <w:rtl w:val="0"/>
        </w:rPr>
        <w:t xml:space="preserve">future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dt>
      <w:sdtPr>
        <w:tag w:val="goog_rdk_0"/>
      </w:sdtPr>
      <w:sdtContent>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Attendance</w:t>
          </w:r>
          <w:r w:rsidDel="00000000" w:rsidR="00000000" w:rsidRPr="00000000">
            <w:rPr>
              <w:rtl w:val="0"/>
            </w:rPr>
          </w:r>
        </w:p>
      </w:sdtContent>
    </w:sdt>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 for previous meeting dated __</w:t>
      </w:r>
      <w:r w:rsidDel="00000000" w:rsidR="00000000" w:rsidRPr="00000000">
        <w:rPr>
          <w:rFonts w:ascii="Calibri" w:cs="Calibri" w:eastAsia="Calibri" w:hAnsi="Calibri"/>
          <w:sz w:val="24"/>
          <w:szCs w:val="24"/>
          <w:u w:val="single"/>
          <w:rtl w:val="0"/>
        </w:rPr>
        <w:t xml:space="preserve">19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w:t>
      </w:r>
      <w:r w:rsidDel="00000000" w:rsidR="00000000" w:rsidRPr="00000000">
        <w:rPr>
          <w:rFonts w:ascii="Calibri" w:cs="Calibri" w:eastAsia="Calibri" w:hAnsi="Calibri"/>
          <w:sz w:val="24"/>
          <w:szCs w:val="24"/>
          <w:u w:val="single"/>
          <w:rtl w:val="0"/>
        </w:rPr>
        <w:t xml:space="preserve">04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___/____202</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Tabled and accepted as being accurate/to be updated as indicated</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Motion to accept by </w:t>
      </w:r>
      <w:r w:rsidDel="00000000" w:rsidR="00000000" w:rsidRPr="00000000">
        <w:rPr>
          <w:rFonts w:ascii="Calibri" w:cs="Calibri" w:eastAsia="Calibri" w:hAnsi="Calibri"/>
          <w:sz w:val="24"/>
          <w:szCs w:val="24"/>
          <w:rtl w:val="0"/>
        </w:rPr>
        <w:t xml:space="preserve">Jean-Christophe</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Seconded by:  Skio</w:t>
      </w:r>
      <w:r w:rsidDel="00000000" w:rsidR="00000000" w:rsidRPr="00000000">
        <w:rPr>
          <w:rFonts w:ascii="Calibri" w:cs="Calibri" w:eastAsia="Calibri" w:hAnsi="Calibri"/>
          <w:sz w:val="24"/>
          <w:szCs w:val="24"/>
          <w:rtl w:val="0"/>
        </w:rPr>
        <w:t xml:space="preserve">tr</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7</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Nays:</w:t>
        <w:br w:type="textWrapping"/>
        <w:t xml:space="preserve">Abstentions: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Constable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(Katya)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Rowany Seneschal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Jean-Christophe le Saussier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Postcode update: 4 “orphaned” postcodes from the creation of Strathcorbie were identified recently. They have now been passed to Strathcorbie. No consult on these, due to rules around postcodes needing to be contiguous</w:t>
      </w:r>
    </w:p>
    <w:p w:rsidR="00000000" w:rsidDel="00000000" w:rsidP="00000000" w:rsidRDefault="00000000" w:rsidRPr="00000000" w14:paraId="0000004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to those ensuring people are following COVID procedures. Kingdom is taking a very strong stance. Aware that SCA Plan has restrictions that are tougher than those enacted by government, however, they must still be followed. To assist in this, masks and gloves are currently with the  Baronial Constable for bringing to regular events</w:t>
      </w:r>
    </w:p>
    <w:p w:rsidR="00000000" w:rsidDel="00000000" w:rsidP="00000000" w:rsidRDefault="00000000" w:rsidRPr="00000000" w14:paraId="0000004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Action item from previous meeting: LGA Grants. Must be looked at by Board - BoD meeting is 2nd Monday of the month. Level of scrutiny is proportional to risk, keep that in mind for lead time. In case of specifics, please talk to me and we can get things rolling.</w:t>
      </w:r>
    </w:p>
    <w:p w:rsidR="00000000" w:rsidDel="00000000" w:rsidP="00000000" w:rsidRDefault="00000000" w:rsidRPr="00000000" w14:paraId="0000004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to all officers for prompt reporting.</w:t>
        <w:br w:type="textWrapping"/>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Reeve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t>
      </w:r>
      <w:r w:rsidDel="00000000" w:rsidR="00000000" w:rsidRPr="00000000">
        <w:rPr>
          <w:rFonts w:ascii="Calibri" w:cs="Calibri" w:eastAsia="Calibri" w:hAnsi="Calibri"/>
          <w:sz w:val="24"/>
          <w:szCs w:val="24"/>
          <w:rtl w:val="0"/>
        </w:rPr>
        <w:t xml:space="preserve">kiotr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Rowany Account: $46,620.28</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Festival Account: </w:t>
      </w:r>
      <w:r w:rsidDel="00000000" w:rsidR="00000000" w:rsidRPr="00000000">
        <w:rPr>
          <w:rFonts w:ascii="Arial" w:cs="Arial" w:eastAsia="Arial" w:hAnsi="Arial"/>
          <w:color w:val="222222"/>
          <w:sz w:val="22"/>
          <w:szCs w:val="22"/>
          <w:highlight w:val="white"/>
          <w:rtl w:val="0"/>
        </w:rPr>
        <w:t xml:space="preserve">$33,417.25</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FAT: </w:t>
      </w:r>
      <w:r w:rsidDel="00000000" w:rsidR="00000000" w:rsidRPr="00000000">
        <w:rPr>
          <w:rFonts w:ascii="Arial" w:cs="Arial" w:eastAsia="Arial" w:hAnsi="Arial"/>
          <w:color w:val="222222"/>
          <w:sz w:val="22"/>
          <w:szCs w:val="22"/>
          <w:highlight w:val="white"/>
          <w:rtl w:val="0"/>
        </w:rPr>
        <w:t xml:space="preserve">$8,125</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Sign-In sheets are again a problem</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 organisers are required to progressively email copy of sign-in sheets from events especially regular ones eg Fighter Practice, Dence Park to the Reeve who must then upload to Dropbox.</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 requirement for insurance risk and to allow matching of payments to attendees.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Year to date I have received no Sign-In sheets from the Constable for Fighter Practice and only an equivalent for the Dence Park event in April.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contact Exchequer to remove surplus cash float advances and reassign to bring balance to zero, per policy</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Caristiona</w:t>
        <w:br w:type="textWrapping"/>
        <w:t xml:space="preserve">Ayes: 7</w:t>
        <w:br w:type="textWrapping"/>
        <w:t xml:space="preserve">Nays:</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Abstentions: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Passed.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Baron and Baroness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(Cairistiona and Stigh)</w:t>
      </w:r>
    </w:p>
    <w:p w:rsidR="00000000" w:rsidDel="00000000" w:rsidP="00000000" w:rsidRDefault="00000000" w:rsidRPr="00000000" w14:paraId="0000005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List poles - Royal Dence Park reminded us we only have 4 list poles. Stigh will be looking into this</w:t>
      </w:r>
    </w:p>
    <w:p w:rsidR="00000000" w:rsidDel="00000000" w:rsidP="00000000" w:rsidRDefault="00000000" w:rsidRPr="00000000" w14:paraId="0000005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Event on weekend of 7th/8th August? Royal progress.</w:t>
      </w:r>
    </w:p>
    <w:p w:rsidR="00000000" w:rsidDel="00000000" w:rsidP="00000000" w:rsidRDefault="00000000" w:rsidRPr="00000000" w14:paraId="0000006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Antique shield repairs? Do we know anyone who can help with an 18thC Indo-Persian shield?</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Arts and Sciences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Minamoto no Hideaki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 May Dence Park attended by two people as it was  Mother's Day.</w:t>
        <w:br w:type="textWrapping"/>
        <w:t xml:space="preserve">2) I am thinking of revising the Dence Park Covid-19 action/risk mitigation plan such that people may make use of the 4+ sewing machines we have in the  cupboard - the users will need to pre-register on the event registration form, and be responsible of wiping down their machine with alcohol wipes at the end of the day.</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Heavy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(Leif Eddison) </w:t>
      </w:r>
      <w:r w:rsidDel="00000000" w:rsidR="00000000" w:rsidRPr="00000000">
        <w:rPr>
          <w:rtl w:val="0"/>
        </w:rPr>
      </w:r>
    </w:p>
    <w:p w:rsidR="00000000" w:rsidDel="00000000" w:rsidP="00000000" w:rsidRDefault="00000000" w:rsidRPr="00000000" w14:paraId="0000006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Applications open for successor</w:t>
      </w:r>
    </w:p>
    <w:p w:rsidR="00000000" w:rsidDel="00000000" w:rsidP="00000000" w:rsidRDefault="00000000" w:rsidRPr="00000000" w14:paraId="0000006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Newcomers!</w:t>
        <w:br w:type="textWrapping"/>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Rapier Marshal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(Chris Lloyd-Jones) </w:t>
      </w:r>
    </w:p>
    <w:p w:rsidR="00000000" w:rsidDel="00000000" w:rsidP="00000000" w:rsidRDefault="00000000" w:rsidRPr="00000000" w14:paraId="0000006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report</w:t>
      </w:r>
    </w:p>
    <w:p w:rsidR="00000000" w:rsidDel="00000000" w:rsidP="00000000" w:rsidRDefault="00000000" w:rsidRPr="00000000" w14:paraId="0000006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Rapier is back with some newcomers!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Captain of Archers</w:t>
      </w:r>
      <w:r w:rsidDel="00000000" w:rsidR="00000000" w:rsidRPr="00000000">
        <w:rPr>
          <w:rFonts w:ascii="Calibri" w:cs="Calibri" w:eastAsia="Calibri" w:hAnsi="Calibri"/>
          <w:sz w:val="24"/>
          <w:szCs w:val="24"/>
          <w:rtl w:val="0"/>
        </w:rPr>
        <w:t xml:space="preserve"> - VACANT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JC - Can we use SOPA as a replacement for St Peters?</w:t>
      </w:r>
    </w:p>
    <w:p w:rsidR="00000000" w:rsidDel="00000000" w:rsidP="00000000" w:rsidRDefault="00000000" w:rsidRPr="00000000" w14:paraId="0000006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Newington Armoury?</w:t>
      </w:r>
    </w:p>
    <w:p w:rsidR="00000000" w:rsidDel="00000000" w:rsidP="00000000" w:rsidRDefault="00000000" w:rsidRPr="00000000" w14:paraId="0000007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Possibilities to look at</w:t>
      </w:r>
    </w:p>
    <w:p w:rsidR="00000000" w:rsidDel="00000000" w:rsidP="00000000" w:rsidRDefault="00000000" w:rsidRPr="00000000" w14:paraId="0000007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Bundilla as an alternative venue</w:t>
        <w:br w:type="textWrapping"/>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Cinquefoil/Herald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(Rosalind Beaufort)</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No report.</w:t>
      </w:r>
    </w:p>
    <w:p w:rsidR="00000000" w:rsidDel="00000000" w:rsidP="00000000" w:rsidRDefault="00000000" w:rsidRPr="00000000" w14:paraId="0000007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sz w:val="24"/>
          <w:szCs w:val="24"/>
          <w:rtl w:val="0"/>
        </w:rPr>
        <w:t xml:space="preserve">Commentary process occurring for Medb</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Hospitaller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Ran Njalldottir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Quiet month on the newcomers front</w:t>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Looking for a Deputy to help out with some aspects of the role </w:t>
      </w:r>
    </w:p>
    <w:p w:rsidR="00000000" w:rsidDel="00000000" w:rsidP="00000000" w:rsidRDefault="00000000" w:rsidRPr="00000000" w14:paraId="0000007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Newcomer’s based event - will talk to seneschal about this.</w:t>
      </w:r>
    </w:p>
    <w:p w:rsidR="00000000" w:rsidDel="00000000" w:rsidP="00000000" w:rsidRDefault="00000000" w:rsidRPr="00000000" w14:paraId="000000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Loaner kit inventory.</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Chirurgeon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(Reagan) </w:t>
      </w:r>
    </w:p>
    <w:p w:rsidR="00000000" w:rsidDel="00000000" w:rsidP="00000000" w:rsidRDefault="00000000" w:rsidRPr="00000000" w14:paraId="0000008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w:t>
      </w:r>
    </w:p>
    <w:p w:rsidR="00000000" w:rsidDel="00000000" w:rsidP="00000000" w:rsidRDefault="00000000" w:rsidRPr="00000000" w14:paraId="0000008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the seneschal - Incidents and hazards please report.</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List Keeper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(Mathilde) </w:t>
        <w:br w:type="textWrapping"/>
      </w:r>
    </w:p>
    <w:p w:rsidR="00000000" w:rsidDel="00000000" w:rsidP="00000000" w:rsidRDefault="00000000" w:rsidRPr="00000000" w14:paraId="0000008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br w:type="textWrapping"/>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Acquisitor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Skarp-Heðin Sverðvarpnir)</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Webwright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(Clara)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Nothing to report</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Chronicler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(Jude of Lunihawke)</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(Eurgain of Whitby)</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College of St Ursula Seneschal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Mathilde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Stowe on the Wowld </w:t>
      </w:r>
      <w:r w:rsidDel="00000000" w:rsidR="00000000" w:rsidRPr="00000000">
        <w:rPr>
          <w:rFonts w:ascii="Calibri" w:cs="Calibri" w:eastAsia="Calibri" w:hAnsi="Calibri"/>
          <w:sz w:val="24"/>
          <w:szCs w:val="24"/>
          <w:rtl w:val="0"/>
        </w:rPr>
        <w:t xml:space="preserve">(Mathias von Massenbach)</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i w:val="0"/>
          <w:smallCaps w:val="0"/>
          <w:strike w:val="0"/>
          <w:color w:val="000000"/>
          <w:sz w:val="24"/>
          <w:szCs w:val="24"/>
          <w:u w:val="none"/>
          <w:shd w:fill="auto" w:val="clear"/>
          <w:vertAlign w:val="baseline"/>
        </w:rPr>
      </w:pPr>
      <w:r w:rsidDel="00000000" w:rsidR="00000000" w:rsidRPr="00000000">
        <w:rPr>
          <w:rFonts w:ascii="Lato" w:cs="Lato" w:eastAsia="Lato" w:hAnsi="Lato"/>
          <w:b w:val="1"/>
          <w:sz w:val="24"/>
          <w:szCs w:val="24"/>
          <w:rtl w:val="0"/>
        </w:rPr>
        <w:br w:type="textWrapping"/>
      </w:r>
      <w:r w:rsidDel="00000000" w:rsidR="00000000" w:rsidRPr="00000000">
        <w:rPr>
          <w:rFonts w:ascii="Lato" w:cs="Lato" w:eastAsia="Lato" w:hAnsi="Lato"/>
          <w:b w:val="1"/>
          <w:i w:val="0"/>
          <w:smallCaps w:val="0"/>
          <w:strike w:val="0"/>
          <w:color w:val="000000"/>
          <w:sz w:val="24"/>
          <w:szCs w:val="24"/>
          <w:u w:val="none"/>
          <w:shd w:fill="auto" w:val="clear"/>
          <w:vertAlign w:val="baseline"/>
          <w:rtl w:val="0"/>
        </w:rPr>
        <w:t xml:space="preserve">General Business</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Blacktown Medieval Faire this weekend. If you can help, but haven’t let Theodulf/Skarp/Alfar know, please contact me ASAP</w:t>
      </w:r>
    </w:p>
    <w:p w:rsidR="00000000" w:rsidDel="00000000" w:rsidP="00000000" w:rsidRDefault="00000000" w:rsidRPr="00000000" w14:paraId="0000009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Radburne War update - </w:t>
      </w:r>
    </w:p>
    <w:p w:rsidR="00000000" w:rsidDel="00000000" w:rsidP="00000000" w:rsidRDefault="00000000" w:rsidRPr="00000000" w14:paraId="0000009D">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Exemption approved for camping/food at the event. However, not going to cater the event just allowing camping on site.</w:t>
        <w:br w:type="textWrapping"/>
      </w:r>
    </w:p>
    <w:p w:rsidR="00000000" w:rsidDel="00000000" w:rsidP="00000000" w:rsidRDefault="00000000" w:rsidRPr="00000000" w14:paraId="0000009E">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1. Approval for free entry to Radburne War for myself (Karen Hocking aka Lady Katrijn van Delden) as per the Financial Policy under Section M - Expenses - 19. Free entry to events (d) Stewards and other key organisers such as event cooks that are solely focused on operating the applicable event. Other organisers may be offered discounted entry commensurate with the amount of time operating the applicable event.</w:t>
        <w:br w:type="textWrapping"/>
        <w:br w:type="textWrapping"/>
        <w:t xml:space="preserve">Seconded: Skiotr</w:t>
        <w:br w:type="textWrapping"/>
        <w:t xml:space="preserve">Ayes: 4</w:t>
        <w:br w:type="textWrapping"/>
        <w:t xml:space="preserve">Nays:</w:t>
        <w:br w:type="textWrapping"/>
        <w:t xml:space="preserve">Abstentions:</w:t>
        <w:br w:type="textWrapping"/>
        <w:t xml:space="preserve"> </w:t>
      </w:r>
      <w:r w:rsidDel="00000000" w:rsidR="00000000" w:rsidRPr="00000000">
        <w:rPr>
          <w:rFonts w:ascii="Lato" w:cs="Lato" w:eastAsia="Lato" w:hAnsi="Lato"/>
          <w:b w:val="1"/>
          <w:sz w:val="24"/>
          <w:szCs w:val="24"/>
          <w:rtl w:val="0"/>
        </w:rPr>
        <w:t xml:space="preserve">Motion passed</w:t>
      </w:r>
    </w:p>
    <w:p w:rsidR="00000000" w:rsidDel="00000000" w:rsidP="00000000" w:rsidRDefault="00000000" w:rsidRPr="00000000" w14:paraId="0000009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2.</w:t>
        <w:tab/>
        <w:t xml:space="preserve">Cash advance of $600.00 for Radburne War to be paid to the event Steward, Karen Hocking</w:t>
      </w:r>
    </w:p>
    <w:p w:rsidR="00000000" w:rsidDel="00000000" w:rsidP="00000000" w:rsidRDefault="00000000" w:rsidRPr="00000000" w14:paraId="000000A0">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Breakdown of advance:</w:t>
      </w:r>
    </w:p>
    <w:p w:rsidR="00000000" w:rsidDel="00000000" w:rsidP="00000000" w:rsidRDefault="00000000" w:rsidRPr="00000000" w14:paraId="000000A1">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w:t>
        <w:tab/>
        <w:t xml:space="preserve">$220 for twin portaloo hire (booked)</w:t>
      </w:r>
    </w:p>
    <w:p w:rsidR="00000000" w:rsidDel="00000000" w:rsidP="00000000" w:rsidRDefault="00000000" w:rsidRPr="00000000" w14:paraId="000000A2">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w:t>
        <w:tab/>
        <w:t xml:space="preserve">$40 for gas urn hire (waiting on confirmation of booking)</w:t>
      </w:r>
    </w:p>
    <w:p w:rsidR="00000000" w:rsidDel="00000000" w:rsidP="00000000" w:rsidRDefault="00000000" w:rsidRPr="00000000" w14:paraId="000000A3">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w:t>
        <w:tab/>
        <w:t xml:space="preserve">$87 for hire of 6 x trestle tables (waiting on confirmation of booking)</w:t>
      </w:r>
    </w:p>
    <w:p w:rsidR="00000000" w:rsidDel="00000000" w:rsidP="00000000" w:rsidRDefault="00000000" w:rsidRPr="00000000" w14:paraId="000000A4">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w:t>
        <w:tab/>
        <w:t xml:space="preserve">$80 for prizes/quest and A&amp;S 'bags'. As sharing of equipment is not allowed (we normally provide a box of stuff for people to make things as well as games) I will make up small bags to be handed to individuals with a game or activity in it.</w:t>
      </w:r>
    </w:p>
    <w:p w:rsidR="00000000" w:rsidDel="00000000" w:rsidP="00000000" w:rsidRDefault="00000000" w:rsidRPr="00000000" w14:paraId="000000A5">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sz w:val="24"/>
          <w:szCs w:val="24"/>
        </w:rPr>
      </w:pPr>
      <w:r w:rsidDel="00000000" w:rsidR="00000000" w:rsidRPr="00000000">
        <w:rPr>
          <w:rFonts w:ascii="Lato" w:cs="Lato" w:eastAsia="Lato" w:hAnsi="Lato"/>
          <w:sz w:val="24"/>
          <w:szCs w:val="24"/>
          <w:rtl w:val="0"/>
        </w:rPr>
        <w:t xml:space="preserve">•</w:t>
        <w:tab/>
        <w:t xml:space="preserve">$173 for cleaning products, paper towel, toilet paper, hand sanitiser, P2 mask or equivalent for Marshal etc</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Lato" w:cs="Lato" w:eastAsia="Lato" w:hAnsi="Lato"/>
          <w:b w:val="1"/>
          <w:sz w:val="24"/>
          <w:szCs w:val="24"/>
        </w:rPr>
      </w:pPr>
      <w:r w:rsidDel="00000000" w:rsidR="00000000" w:rsidRPr="00000000">
        <w:rPr>
          <w:rFonts w:ascii="Lato" w:cs="Lato" w:eastAsia="Lato" w:hAnsi="Lato"/>
          <w:sz w:val="24"/>
          <w:szCs w:val="24"/>
          <w:rtl w:val="0"/>
        </w:rPr>
        <w:t xml:space="preserve">Ayes: 4</w:t>
        <w:br w:type="textWrapping"/>
        <w:t xml:space="preserve">Nays: 0</w:t>
        <w:br w:type="textWrapping"/>
        <w:t xml:space="preserve">Abstentions:  0</w:t>
        <w:br w:type="textWrapping"/>
      </w:r>
      <w:r w:rsidDel="00000000" w:rsidR="00000000" w:rsidRPr="00000000">
        <w:rPr>
          <w:rFonts w:ascii="Lato" w:cs="Lato" w:eastAsia="Lato" w:hAnsi="Lato"/>
          <w:b w:val="1"/>
          <w:sz w:val="24"/>
          <w:szCs w:val="24"/>
          <w:rtl w:val="0"/>
        </w:rPr>
        <w:t xml:space="preserve">Motion passed</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A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Festival Executive will be meeting May 30th.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Lato" w:cs="Lato" w:eastAsia="Lato" w:hAnsi="Lato"/>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Lato" w:cs="Lato" w:eastAsia="Lato" w:hAnsi="Lato"/>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Lato" w:cs="Lato" w:eastAsia="Lato" w:hAnsi="Lato"/>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Lato" w:cs="Lato" w:eastAsia="Lato" w:hAnsi="Lato"/>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Lato" w:cs="Lato" w:eastAsia="Lato" w:hAnsi="Lato"/>
      <w:b w:val="1"/>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Lato" w:cs="Lato" w:eastAsia="Lato" w:hAnsi="Lato"/>
      <w:b w:val="1"/>
      <w:i w:val="0"/>
      <w:smallCaps w:val="0"/>
      <w:strike w:val="0"/>
      <w:color w:val="17365d"/>
      <w:sz w:val="52"/>
      <w:szCs w:val="52"/>
      <w:u w:val="none"/>
      <w:shd w:fill="auto" w:val="clear"/>
      <w:vertAlign w:val="baseline"/>
    </w:rPr>
  </w:style>
  <w:style w:type="paragraph" w:styleId="Default">
    <w:name w:val="Default"/>
    <w:qFormat w:val="1"/>
    <w:pPr>
      <w:spacing w:after="200" w:before="0" w:line="276" w:lineRule="auto"/>
      <w:ind w:left="0" w:right="0" w:firstLine="0"/>
    </w:pPr>
    <w:rPr>
      <w:rFonts w:ascii="Lato" w:hAnsi="Lato"/>
      <w:color w:val="000000"/>
      <w:sz w:val="24"/>
      <w:szCs w:val="24"/>
    </w:rPr>
  </w:style>
  <w:style w:type="paragraph" w:styleId="Heading1">
    <w:name w:val="Heading 1"/>
    <w:basedOn w:val="normal"/>
    <w:qFormat w:val="1"/>
    <w:pPr>
      <w:spacing w:after="200" w:before="480" w:line="100" w:lineRule="atLeast"/>
      <w:ind w:left="0" w:right="0" w:firstLine="0"/>
    </w:pPr>
    <w:rPr>
      <w:b w:val="1"/>
      <w:color w:val="345a8a"/>
      <w:sz w:val="32"/>
    </w:rPr>
  </w:style>
  <w:style w:type="paragraph" w:styleId="Heading2">
    <w:name w:val="Heading 2"/>
    <w:basedOn w:val="normal"/>
    <w:qFormat w:val="1"/>
    <w:pPr>
      <w:spacing w:after="200" w:before="200" w:line="100" w:lineRule="atLeast"/>
      <w:ind w:left="0" w:right="0" w:firstLine="0"/>
    </w:pPr>
    <w:rPr>
      <w:b w:val="1"/>
      <w:color w:val="4f81bd"/>
      <w:sz w:val="26"/>
    </w:rPr>
  </w:style>
  <w:style w:type="paragraph" w:styleId="Heading3">
    <w:name w:val="Heading 3"/>
    <w:basedOn w:val="normal"/>
    <w:qFormat w:val="1"/>
    <w:pPr>
      <w:spacing w:after="200" w:before="200" w:line="100" w:lineRule="atLeast"/>
      <w:ind w:left="0" w:right="0" w:firstLine="0"/>
    </w:pPr>
    <w:rPr>
      <w:b w:val="1"/>
      <w:color w:val="4f81bd"/>
    </w:rPr>
  </w:style>
  <w:style w:type="paragraph" w:styleId="Heading4">
    <w:name w:val="Heading 4"/>
    <w:basedOn w:val="normal"/>
    <w:qFormat w:val="1"/>
    <w:pPr>
      <w:spacing w:after="40" w:before="240" w:line="100" w:lineRule="atLeast"/>
      <w:ind w:left="0" w:right="0" w:firstLine="0"/>
    </w:pPr>
    <w:rPr>
      <w:b w:val="1"/>
    </w:rPr>
  </w:style>
  <w:style w:type="paragraph" w:styleId="Heading5">
    <w:name w:val="Heading 5"/>
    <w:basedOn w:val="normal"/>
    <w:qFormat w:val="1"/>
    <w:pPr>
      <w:spacing w:after="40" w:before="220" w:line="100" w:lineRule="atLeast"/>
      <w:ind w:left="0" w:right="0" w:firstLine="0"/>
    </w:pPr>
    <w:rPr>
      <w:b w:val="1"/>
      <w:sz w:val="22"/>
      <w:szCs w:val="22"/>
    </w:rPr>
  </w:style>
  <w:style w:type="paragraph" w:styleId="Heading6">
    <w:name w:val="Heading 6"/>
    <w:basedOn w:val="normal"/>
    <w:qFormat w:val="1"/>
    <w:pPr>
      <w:spacing w:after="40" w:before="200" w:line="100" w:lineRule="atLeast"/>
      <w:ind w:left="0" w:right="0" w:firstLine="0"/>
    </w:pPr>
    <w:rPr>
      <w:b w:val="1"/>
      <w:sz w:val="20"/>
      <w:szCs w:val="20"/>
    </w:rPr>
  </w:style>
  <w:style w:type="character" w:styleId="DefaultParagraphFont">
    <w:name w:val="Default Paragraph Font"/>
    <w:qFormat w:val="1"/>
  </w:style>
  <w:style w:type="character" w:styleId="BalloonTextChar">
    <w:name w:val="Balloon Text Char"/>
    <w:basedOn w:val="DefaultParagraphFont"/>
    <w:qFormat w:val="1"/>
    <w:rPr>
      <w:rFonts w:ascii="Tahoma" w:hAnsi="Tahoma"/>
      <w:sz w:val="16"/>
      <w:szCs w:val="16"/>
    </w:rPr>
  </w:style>
  <w:style w:type="character" w:styleId="50f4">
    <w:name w:val="_50f4"/>
    <w:basedOn w:val="DefaultParagraphFont"/>
    <w:qFormat w:val="1"/>
  </w:style>
  <w:style w:type="character" w:styleId="PlaceholderText">
    <w:name w:val="Placeholder Text"/>
    <w:basedOn w:val="DefaultParagraphFont"/>
    <w:qFormat w:val="1"/>
    <w:rPr>
      <w:color w:val="808080"/>
    </w:rPr>
  </w:style>
  <w:style w:type="character" w:styleId="il">
    <w:name w:val="il"/>
    <w:basedOn w:val="DefaultParagraphFont"/>
    <w:qFormat w:val="1"/>
  </w:style>
  <w:style w:type="character" w:styleId="HeaderChar">
    <w:name w:val="Header Char"/>
    <w:basedOn w:val="DefaultParagraphFont"/>
    <w:qFormat w:val="1"/>
    <w:rPr>
      <w:rFonts w:ascii="Lato" w:hAnsi="Lato"/>
      <w:sz w:val="24"/>
    </w:rPr>
  </w:style>
  <w:style w:type="character" w:styleId="FooterChar">
    <w:name w:val="Footer Char"/>
    <w:basedOn w:val="DefaultParagraphFont"/>
    <w:qFormat w:val="1"/>
    <w:rPr>
      <w:rFonts w:ascii="Lato" w:hAnsi="Lato"/>
      <w:sz w:val="24"/>
    </w:rPr>
  </w:style>
  <w:style w:type="character" w:styleId="ListLabel1">
    <w:name w:val="ListLabel 1"/>
    <w:qFormat w:val="1"/>
    <w:rPr/>
  </w:style>
  <w:style w:type="character" w:styleId="InternetLink">
    <w:name w:val="Internet Link"/>
    <w:qFormat w:val="1"/>
    <w:rPr>
      <w:color w:val="000080"/>
      <w:u w:val="single"/>
    </w:rPr>
  </w:style>
  <w:style w:type="paragraph" w:styleId="Heading">
    <w:name w:val="Heading"/>
    <w:basedOn w:val="Default"/>
    <w:qFormat w:val="1"/>
    <w:pPr>
      <w:spacing w:after="120" w:before="240"/>
    </w:pPr>
    <w:rPr>
      <w:rFonts w:ascii="Arial" w:hAnsi="Arial"/>
      <w:sz w:val="28"/>
      <w:szCs w:val="28"/>
    </w:rPr>
  </w:style>
  <w:style w:type="paragraph" w:styleId="Textbody">
    <w:name w:val="Text body"/>
    <w:basedOn w:val="Default"/>
    <w:qFormat w:val="1"/>
    <w:pPr>
      <w:spacing w:after="120" w:before="0"/>
    </w:pPr>
  </w:style>
  <w:style w:type="paragraph" w:styleId="List">
    <w:name w:val="List"/>
    <w:basedOn w:val="Textbody"/>
    <w:qFormat w:val="1"/>
    <w:pPr/>
    <w:rPr/>
  </w:style>
  <w:style w:type="paragraph" w:styleId="Caption">
    <w:name w:val="Caption"/>
    <w:basedOn w:val="Default"/>
    <w:qFormat w:val="1"/>
    <w:pPr>
      <w:spacing w:after="120" w:before="120"/>
    </w:pPr>
    <w:rPr>
      <w:i w:val="1"/>
      <w:sz w:val="24"/>
      <w:szCs w:val="24"/>
    </w:rPr>
  </w:style>
  <w:style w:type="paragraph" w:styleId="Index">
    <w:name w:val="Index"/>
    <w:basedOn w:val="Default"/>
    <w:qFormat w:val="1"/>
    <w:pPr/>
    <w:rPr/>
  </w:style>
  <w:style w:type="paragraph" w:styleId="normal">
    <w:name w:val="normal"/>
    <w:qFormat w:val="1"/>
    <w:pPr>
      <w:spacing w:after="200" w:before="0" w:line="276" w:lineRule="auto"/>
      <w:ind w:left="0" w:right="0" w:firstLine="0"/>
    </w:pPr>
    <w:rPr>
      <w:rFonts w:ascii="Lato" w:hAnsi="Lato"/>
      <w:color w:val="000000"/>
      <w:sz w:val="24"/>
      <w:szCs w:val="24"/>
    </w:rPr>
  </w:style>
  <w:style w:type="paragraph" w:styleId="Title">
    <w:name w:val="Title"/>
    <w:basedOn w:val="normal"/>
    <w:qFormat w:val="1"/>
    <w:pPr>
      <w:spacing w:after="300" w:before="0" w:line="100" w:lineRule="atLeast"/>
      <w:ind w:left="0" w:right="0" w:firstLine="0"/>
      <w:jc w:val="left"/>
    </w:pPr>
    <w:rPr>
      <w:b w:val="1"/>
      <w:color w:val="17365d"/>
      <w:sz w:val="52"/>
      <w:szCs w:val="52"/>
    </w:rPr>
  </w:style>
  <w:style w:type="paragraph" w:styleId="Subtitle">
    <w:name w:val="Subtitle"/>
    <w:basedOn w:val="normal"/>
    <w:qFormat w:val="1"/>
    <w:pPr>
      <w:ind w:left="0" w:right="0" w:firstLine="0"/>
      <w:jc w:val="left"/>
    </w:pPr>
    <w:rPr>
      <w:i w:val="1"/>
      <w:color w:val="4f81bd"/>
      <w:sz w:val="28"/>
      <w:szCs w:val="28"/>
    </w:rPr>
  </w:style>
  <w:style w:type="paragraph" w:styleId="BalloonText">
    <w:name w:val="Balloon Text"/>
    <w:basedOn w:val="normal"/>
    <w:qFormat w:val="1"/>
    <w:pPr>
      <w:spacing w:after="0" w:before="0" w:line="100" w:lineRule="atLeast"/>
      <w:ind w:left="0" w:right="0" w:firstLine="0"/>
    </w:pPr>
    <w:rPr>
      <w:rFonts w:ascii="Tahoma" w:hAnsi="Tahoma"/>
      <w:sz w:val="16"/>
      <w:szCs w:val="16"/>
    </w:rPr>
  </w:style>
  <w:style w:type="paragraph" w:styleId="Header">
    <w:name w:val="Header"/>
    <w:basedOn w:val="normal"/>
    <w:qFormat w:val="1"/>
    <w:pPr>
      <w:spacing w:after="0" w:before="0" w:line="100" w:lineRule="atLeast"/>
      <w:ind w:left="0" w:right="0" w:firstLine="0"/>
    </w:pPr>
  </w:style>
  <w:style w:type="paragraph" w:styleId="Footer">
    <w:name w:val="Footer"/>
    <w:basedOn w:val="normal"/>
    <w:qFormat w:val="1"/>
    <w:pPr>
      <w:spacing w:after="0" w:before="0" w:line="100" w:lineRule="atLeast"/>
      <w:ind w:left="0" w:right="0" w:firstLine="0"/>
    </w:pPr>
  </w:style>
  <w:style w:type="paragraph" w:styleId="ListParagraph">
    <w:name w:val="List Paragraph"/>
    <w:basedOn w:val="normal"/>
    <w:qFormat w:val="1"/>
    <w:pPr>
      <w:ind w:left="720" w:right="0" w:firstLine="0"/>
    </w:pPr>
  </w:style>
  <w:style w:type="paragraph" w:styleId="NoSpacing">
    <w:name w:val="No Spacing"/>
    <w:qFormat w:val="1"/>
    <w:pPr>
      <w:spacing w:after="0" w:before="0" w:line="100" w:lineRule="atLeast"/>
      <w:ind w:left="0" w:right="0" w:firstLine="0"/>
    </w:pPr>
    <w:rPr>
      <w:rFonts w:ascii="Lato" w:hAnsi="Lato"/>
      <w:color w:val="000000"/>
      <w:sz w:val="24"/>
      <w:szCs w:val="24"/>
    </w:rPr>
  </w:style>
  <w:style w:type="paragraph" w:styleId="TableContents">
    <w:name w:val="Table Contents"/>
    <w:basedOn w:val="Default"/>
    <w:qFormat w:val="1"/>
    <w:pPr/>
  </w:style>
  <w:style w:type="paragraph" w:styleId="TableHeading">
    <w:name w:val="Table Heading"/>
    <w:basedOn w:val="TableContents"/>
    <w:qFormat w:val="1"/>
    <w:pPr>
      <w:jc w:val="center"/>
    </w:pPr>
    <w:rPr>
      <w:b w:val="1"/>
    </w:rPr>
  </w:style>
  <w:style w:type="paragraph" w:styleId="Normal" w:default="1">
    <w:name w:val="Normal"/>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Lato" w:cs="Lato" w:eastAsia="Lato" w:hAnsi="Lato"/>
      <w:b w:val="0"/>
      <w:i w:val="1"/>
      <w:smallCaps w:val="0"/>
      <w:strike w:val="0"/>
      <w:color w:val="4f81bd"/>
      <w:sz w:val="28"/>
      <w:szCs w:val="2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A9bqhtkOoKLVAC2EEByqZ0K89Q==">AMUW2mWoGFqUvMKVgQFI5zErwftqrPf76Wuuxh1IEDqI3QqeMTdZNaXIOuLDcJ8c5dnZMe66EHNgIZrdN+a5kB93+nqpCoS6YHpq53okgvXlV6vH2YdlVHeTCj68BSGlrR8n43fkImU7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