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-465419</wp:posOffset>
            </wp:positionH>
            <wp:positionV relativeFrom="paragraph">
              <wp:posOffset>-624811</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11/04/2024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7:03</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7:50</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w:t>
            </w:r>
            <w:r w:rsidDel="00000000" w:rsidR="00000000" w:rsidRPr="00000000">
              <w:rPr>
                <w:rFonts w:ascii="Lato" w:cs="Lato" w:eastAsia="Lato" w:hAnsi="Lato"/>
                <w:color w:val="000000"/>
                <w:sz w:val="28"/>
                <w:szCs w:val="28"/>
                <w:rtl w:val="0"/>
              </w:rPr>
              <w:t xml:space="preserve"> </w:t>
            </w:r>
            <w:r w:rsidDel="00000000" w:rsidR="00000000" w:rsidRPr="00000000">
              <w:rPr>
                <w:rFonts w:ascii="Lato" w:cs="Lato" w:eastAsia="Lato" w:hAnsi="Lato"/>
                <w:sz w:val="28"/>
                <w:szCs w:val="28"/>
                <w:rtl w:val="0"/>
              </w:rPr>
              <w:t xml:space="preserve">Elena, Eurgain, Jude, Medb, Norbert, Amy, Kaitorix, Juliana and Tariq ibn Jelal, Elwald (from 7.13)</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color w:val="000000"/>
                <w:sz w:val="28"/>
                <w:szCs w:val="28"/>
                <w:rtl w:val="0"/>
              </w:rPr>
              <w:t xml:space="preserve"> Ameline, </w:t>
            </w:r>
            <w:r w:rsidDel="00000000" w:rsidR="00000000" w:rsidRPr="00000000">
              <w:rPr>
                <w:rFonts w:ascii="Lato" w:cs="Lato" w:eastAsia="Lato" w:hAnsi="Lato"/>
                <w:sz w:val="28"/>
                <w:szCs w:val="28"/>
                <w:rtl w:val="0"/>
              </w:rPr>
              <w:t xml:space="preserve">Elwald, Ykaterina, Mathilde</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Shinjo, Rosalind, Mira, Fabia</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w:t>
            </w:r>
            <w:r w:rsidDel="00000000" w:rsidR="00000000" w:rsidRPr="00000000">
              <w:rPr>
                <w:rFonts w:ascii="Lato" w:cs="Lato" w:eastAsia="Lato" w:hAnsi="Lato"/>
                <w:sz w:val="24"/>
                <w:szCs w:val="24"/>
                <w:rtl w:val="0"/>
              </w:rPr>
              <w:t xml:space="preserve">21</w:t>
            </w:r>
            <w:r w:rsidDel="00000000" w:rsidR="00000000" w:rsidRPr="00000000">
              <w:rPr>
                <w:rFonts w:ascii="Lato" w:cs="Lato" w:eastAsia="Lato" w:hAnsi="Lato"/>
                <w:color w:val="000000"/>
                <w:sz w:val="24"/>
                <w:szCs w:val="24"/>
                <w:rtl w:val="0"/>
              </w:rPr>
              <w:t xml:space="preserve">/03/202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Eurgain</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Ayes:6 </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color w:val="000000"/>
                <w:sz w:val="24"/>
                <w:szCs w:val="24"/>
                <w:rtl w:val="0"/>
              </w:rPr>
              <w:t xml:space="preserve">Abstentions:</w:t>
            </w:r>
            <w:r w:rsidDel="00000000" w:rsidR="00000000" w:rsidRPr="00000000">
              <w:rPr>
                <w:rFonts w:ascii="Lato" w:cs="Lato" w:eastAsia="Lato" w:hAnsi="Lato"/>
                <w:sz w:val="24"/>
                <w:szCs w:val="24"/>
                <w:rtl w:val="0"/>
              </w:rPr>
              <w:t xml:space="preserve">4</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Motion Passed</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9">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Out of session there was funding approved for the purchase of new laptops and laptop bags for Festival. Costs approved: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laptops for $399.00 each, totalling $1197.00</w:t>
              <w:br w:type="textWrapping"/>
              <w:t xml:space="preserve">3 laptop bags for $30.00, totalling $90.00</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sum, $1287.00</w:t>
            </w:r>
          </w:p>
          <w:p w:rsidR="00000000" w:rsidDel="00000000" w:rsidP="00000000" w:rsidRDefault="00000000" w:rsidRPr="00000000" w14:paraId="0000004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 one has come forward to run Blacktown Medieval Fair demo, so further advertising will be an after festival job. We will need someone else besides Elena to be there on the day but she can help with admin and liaising with the organisers.</w:t>
            </w:r>
          </w:p>
          <w:p w:rsidR="00000000" w:rsidDel="00000000" w:rsidP="00000000" w:rsidRDefault="00000000" w:rsidRPr="00000000" w14:paraId="0000004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Still working on chronicler/webwright ad</w:t>
            </w:r>
          </w:p>
          <w:p w:rsidR="00000000" w:rsidDel="00000000" w:rsidP="00000000" w:rsidRDefault="00000000" w:rsidRPr="00000000" w14:paraId="000000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updated officer database to include Kaitorix</w:t>
            </w:r>
          </w:p>
          <w:p w:rsidR="00000000" w:rsidDel="00000000" w:rsidP="00000000" w:rsidRDefault="00000000" w:rsidRPr="00000000" w14:paraId="0000004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few other things have been pushed back until after festival as that has had to take priority</w:t>
            </w: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7">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w:t>
              <w:br w:type="textWrapping"/>
            </w:r>
            <w:r w:rsidDel="00000000" w:rsidR="00000000" w:rsidRPr="00000000">
              <w:rPr>
                <w:rFonts w:ascii="Calibri" w:cs="Calibri" w:eastAsia="Calibri" w:hAnsi="Calibri"/>
                <w:color w:val="222222"/>
                <w:sz w:val="24"/>
                <w:szCs w:val="24"/>
                <w:rtl w:val="0"/>
              </w:rPr>
              <w:t xml:space="preserve">Festival $</w:t>
            </w:r>
          </w:p>
          <w:p w:rsidR="00000000" w:rsidDel="00000000" w:rsidP="00000000" w:rsidRDefault="00000000" w:rsidRPr="00000000" w14:paraId="00000048">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w:t>
            </w:r>
          </w:p>
          <w:p w:rsidR="00000000" w:rsidDel="00000000" w:rsidP="00000000" w:rsidRDefault="00000000" w:rsidRPr="00000000" w14:paraId="00000049">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TBA as absent - nothing to report</w:t>
            </w:r>
          </w:p>
          <w:p w:rsidR="00000000" w:rsidDel="00000000" w:rsidP="00000000" w:rsidRDefault="00000000" w:rsidRPr="00000000" w14:paraId="0000004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From Elena: Ameline has advised that it would be helpful going forward for people to try and put all expenses on one receipt if possible, and for this receipt to NOT include non-expensed items (e.g., personal purchases from the same store).</w:t>
            </w: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Will be on site from Sunday, and will be looking after the Baron and Baroness Ildhafn </w:t>
            </w:r>
          </w:p>
          <w:p w:rsidR="00000000" w:rsidDel="00000000" w:rsidP="00000000" w:rsidRDefault="00000000" w:rsidRPr="00000000" w14:paraId="0000004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Master Magnus has created the flares for the Fire Tourney at festival. Juliana has agreed to float the price of the gas bottles for theses as they will also be used on Rowany Social Night at Festival.</w:t>
            </w:r>
          </w:p>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Ulric will be bringing “big blue” tent on the trailer to festiva. We will need to figure out logistics for post-festival transportation and drying.</w:t>
            </w:r>
          </w:p>
          <w:p w:rsidR="00000000" w:rsidDel="00000000" w:rsidP="00000000" w:rsidRDefault="00000000" w:rsidRPr="00000000" w14:paraId="0000005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will be trying out the Wombaroo Food Fund to see what it’s like - there has been some difficulty regarding the menu not being available ahead of time and non-confirmation of allergy catering</w:t>
            </w:r>
          </w:p>
          <w:p w:rsidR="00000000" w:rsidDel="00000000" w:rsidP="00000000" w:rsidRDefault="00000000" w:rsidRPr="00000000" w14:paraId="0000005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dietary requirements will be met, but isn’t sure why this hasn’t been widely advertised</w:t>
            </w:r>
          </w:p>
          <w:p w:rsidR="00000000" w:rsidDel="00000000" w:rsidP="00000000" w:rsidRDefault="00000000" w:rsidRPr="00000000" w14:paraId="0000005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Wishes to know where the banners are, Specifically the kingdom banner and the baronial banner, but whatever banners are available for use at Festival. Specifically:</w:t>
            </w:r>
          </w:p>
          <w:p w:rsidR="00000000" w:rsidDel="00000000" w:rsidP="00000000" w:rsidRDefault="00000000" w:rsidRPr="00000000" w14:paraId="00000054">
            <w:pPr>
              <w:numPr>
                <w:ilvl w:val="1"/>
                <w:numId w:val="9"/>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big green enormous green one</w:t>
            </w:r>
          </w:p>
          <w:p w:rsidR="00000000" w:rsidDel="00000000" w:rsidP="00000000" w:rsidRDefault="00000000" w:rsidRPr="00000000" w14:paraId="00000055">
            <w:pPr>
              <w:numPr>
                <w:ilvl w:val="1"/>
                <w:numId w:val="9"/>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wall hangings</w:t>
            </w:r>
          </w:p>
          <w:p w:rsidR="00000000" w:rsidDel="00000000" w:rsidP="00000000" w:rsidRDefault="00000000" w:rsidRPr="00000000" w14:paraId="00000056">
            <w:pPr>
              <w:numPr>
                <w:ilvl w:val="1"/>
                <w:numId w:val="9"/>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silk banners</w:t>
            </w:r>
          </w:p>
          <w:p w:rsidR="00000000" w:rsidDel="00000000" w:rsidP="00000000" w:rsidRDefault="00000000" w:rsidRPr="00000000" w14:paraId="00000057">
            <w:pPr>
              <w:numPr>
                <w:ilvl w:val="2"/>
                <w:numId w:val="9"/>
              </w:numPr>
              <w:ind w:left="18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don’t want these outside, and these will be given to Aeschine personally to be looked after.</w:t>
            </w:r>
          </w:p>
          <w:p w:rsidR="00000000" w:rsidDel="00000000" w:rsidP="00000000" w:rsidRDefault="00000000" w:rsidRPr="00000000" w14:paraId="00000058">
            <w:pPr>
              <w:numPr>
                <w:ilvl w:val="1"/>
                <w:numId w:val="9"/>
              </w:numPr>
              <w:ind w:lef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should all be in the storage unit, in a tub saying “nicer banners” but some may be on the right hand side</w:t>
            </w:r>
          </w:p>
          <w:p w:rsidR="00000000" w:rsidDel="00000000" w:rsidP="00000000" w:rsidRDefault="00000000" w:rsidRPr="00000000" w14:paraId="00000059">
            <w:pPr>
              <w:numPr>
                <w:ilvl w:val="1"/>
                <w:numId w:val="9"/>
              </w:numPr>
              <w:ind w:lef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Norbert will be able to take down the banners along with the archery gear</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First month on the job!</w:t>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yet - no Dence Park until after Festival but dance practice has been happening.</w:t>
            </w: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Last archery was cancelled due to rain. In light of this, working on a rain policy to help guide decision making regarding what activities can go forward under certain condition.</w:t>
            </w:r>
          </w:p>
          <w:p w:rsidR="00000000" w:rsidDel="00000000" w:rsidP="00000000" w:rsidRDefault="00000000" w:rsidRPr="00000000" w14:paraId="000000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Rosalind - finalised design for new buttes but will be putting together a prototype soon. These should be easier to put up and more compact than the old ones</w:t>
            </w: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major report, a few newcomers but hopefully next senate should have a more solid report.</w:t>
            </w: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(Mathilde) </w:t>
            </w:r>
          </w:p>
        </w:tc>
      </w:tr>
      <w:tr>
        <w:trPr>
          <w:cantSplit w:val="0"/>
          <w:tblHeader w:val="0"/>
        </w:trPr>
        <w:tc>
          <w:tcPr/>
          <w:p w:rsidR="00000000" w:rsidDel="00000000" w:rsidP="00000000" w:rsidRDefault="00000000" w:rsidRPr="00000000" w14:paraId="000000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(Skarp)</w:t>
            </w:r>
          </w:p>
        </w:tc>
      </w:tr>
      <w:tr>
        <w:trPr>
          <w:cantSplit w:val="0"/>
          <w:tblHeader w:val="0"/>
        </w:trPr>
        <w:tc>
          <w:tcPr/>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Norbert - New combination lock on storage unit</w:t>
            </w: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Chronicler/webright</w:t>
            </w:r>
            <w:r w:rsidDel="00000000" w:rsidR="00000000" w:rsidRPr="00000000">
              <w:rPr>
                <w:rFonts w:ascii="Calibri" w:cs="Calibri" w:eastAsia="Calibri" w:hAnsi="Calibri"/>
                <w:color w:val="000000"/>
                <w:sz w:val="24"/>
                <w:szCs w:val="24"/>
                <w:rtl w:val="0"/>
              </w:rPr>
              <w:t xml:space="preserve"> (Jude)</w:t>
            </w:r>
          </w:p>
        </w:tc>
      </w:tr>
      <w:tr>
        <w:trPr>
          <w:cantSplit w:val="0"/>
          <w:tblHeader w:val="0"/>
        </w:trPr>
        <w:tc>
          <w:tcPr/>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Mira - nothing to report, getting ready for festival.</w:t>
            </w:r>
            <w:r w:rsidDel="00000000" w:rsidR="00000000" w:rsidRPr="00000000">
              <w:rPr>
                <w:rtl w:val="0"/>
              </w:rPr>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8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of event proposal for Target Archery display at Sydney Regency Weekend.</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Proposal from Norbert:</w:t>
            </w:r>
          </w:p>
          <w:p w:rsidR="00000000" w:rsidDel="00000000" w:rsidP="00000000" w:rsidRDefault="00000000" w:rsidRPr="00000000" w14:paraId="0000008C">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run a target archery display at the Sydney Regency weekend, down in Exeter on the 19th of May</w:t>
            </w:r>
          </w:p>
          <w:p w:rsidR="00000000" w:rsidDel="00000000" w:rsidP="00000000" w:rsidRDefault="00000000" w:rsidRPr="00000000" w14:paraId="0000008D">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Attended last year by SCA Fencers doing a display (not Rowany)</w:t>
            </w:r>
          </w:p>
          <w:p w:rsidR="00000000" w:rsidDel="00000000" w:rsidP="00000000" w:rsidRDefault="00000000" w:rsidRPr="00000000" w14:paraId="0000008E">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clash with Blacktown, but not a huge issue as intended to be run solely by Norbert without the need for anyone else</w:t>
            </w:r>
          </w:p>
          <w:p w:rsidR="00000000" w:rsidDel="00000000" w:rsidP="00000000" w:rsidRDefault="00000000" w:rsidRPr="00000000" w14:paraId="0000008F">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idea is to run a basic target archery session, in the form of a beginners workshop, on the Sunday of the event. </w:t>
            </w:r>
          </w:p>
          <w:p w:rsidR="00000000" w:rsidDel="00000000" w:rsidP="00000000" w:rsidRDefault="00000000" w:rsidRPr="00000000" w14:paraId="00000090">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Norbert to be the Steward and Marshal-in-Charge</w:t>
            </w:r>
          </w:p>
          <w:p w:rsidR="00000000" w:rsidDel="00000000" w:rsidP="00000000" w:rsidRDefault="00000000" w:rsidRPr="00000000" w14:paraId="00000091">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Equipment, including butts, bows, and potentially arrows, to be supplied by Rowany</w:t>
            </w:r>
          </w:p>
          <w:p w:rsidR="00000000" w:rsidDel="00000000" w:rsidP="00000000" w:rsidRDefault="00000000" w:rsidRPr="00000000" w14:paraId="00000092">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Everything has been agreed upon by  the organisers of Sydney Regency Weekend</w:t>
            </w:r>
          </w:p>
          <w:p w:rsidR="00000000" w:rsidDel="00000000" w:rsidP="00000000" w:rsidRDefault="00000000" w:rsidRPr="00000000" w14:paraId="00000093">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Anticipated financials for the event are:</w:t>
              <w:br w:type="textWrapping"/>
              <w:t xml:space="preserve">Income</w:t>
            </w:r>
          </w:p>
          <w:p w:rsidR="00000000" w:rsidDel="00000000" w:rsidP="00000000" w:rsidRDefault="00000000" w:rsidRPr="00000000" w14:paraId="0000009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Non Members  20  - $300</w:t>
            </w:r>
          </w:p>
          <w:p w:rsidR="00000000" w:rsidDel="00000000" w:rsidP="00000000" w:rsidRDefault="00000000" w:rsidRPr="00000000" w14:paraId="0000009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Members             5 - $25</w:t>
            </w:r>
          </w:p>
          <w:p w:rsidR="00000000" w:rsidDel="00000000" w:rsidP="00000000" w:rsidRDefault="00000000" w:rsidRPr="00000000" w14:paraId="0000009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Expenses</w:t>
            </w:r>
          </w:p>
          <w:p w:rsidR="00000000" w:rsidDel="00000000" w:rsidP="00000000" w:rsidRDefault="00000000" w:rsidRPr="00000000" w14:paraId="0000009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Square Charges        $6.18</w:t>
            </w:r>
          </w:p>
          <w:p w:rsidR="00000000" w:rsidDel="00000000" w:rsidP="00000000" w:rsidRDefault="00000000" w:rsidRPr="00000000" w14:paraId="0000009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Kingdom Event Levy $25</w:t>
            </w:r>
          </w:p>
          <w:p w:rsidR="00000000" w:rsidDel="00000000" w:rsidP="00000000" w:rsidRDefault="00000000" w:rsidRPr="00000000" w14:paraId="0000009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Profit   - $293.82</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raised the concern that it might be problematic that we run a for-profit event. However, after discussion it was agreed upon that this would be ok so long as any profit does not go to any member for their benefit, but rather towards financing communal activities (as per usual)</w:t>
            </w:r>
          </w:p>
          <w:p w:rsidR="00000000" w:rsidDel="00000000" w:rsidP="00000000" w:rsidRDefault="00000000" w:rsidRPr="00000000" w14:paraId="0000009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Norbert to run an Archery demo at Sydney Regency Weekend</w:t>
              <w:br w:type="textWrapping"/>
              <w:t xml:space="preserve">Seconded by Shinjo</w:t>
              <w:br w:type="textWrapping"/>
              <w:t xml:space="preserve">Ayes:8</w:t>
              <w:br w:type="textWrapping"/>
              <w:t xml:space="preserve">Nayes:0</w:t>
              <w:br w:type="textWrapping"/>
              <w:t xml:space="preserve">Abstains:2</w:t>
            </w:r>
          </w:p>
          <w:p w:rsidR="00000000" w:rsidDel="00000000" w:rsidP="00000000" w:rsidRDefault="00000000" w:rsidRPr="00000000" w14:paraId="0000009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A0">
            <w:pPr>
              <w:shd w:fill="ffffff" w:val="clear"/>
              <w:ind w:left="0" w:firstLine="0"/>
              <w:rPr>
                <w:color w:val="222222"/>
                <w:sz w:val="24"/>
                <w:szCs w:val="24"/>
              </w:rPr>
            </w:pPr>
            <w:r w:rsidDel="00000000" w:rsidR="00000000" w:rsidRPr="00000000">
              <w:rPr>
                <w:rtl w:val="0"/>
              </w:rPr>
            </w:r>
          </w:p>
          <w:p w:rsidR="00000000" w:rsidDel="00000000" w:rsidP="00000000" w:rsidRDefault="00000000" w:rsidRPr="00000000" w14:paraId="000000A1">
            <w:pPr>
              <w:shd w:fill="ffffff" w:val="clear"/>
              <w:ind w:left="0" w:firstLine="0"/>
              <w:rPr>
                <w:color w:val="222222"/>
                <w:sz w:val="24"/>
                <w:szCs w:val="24"/>
              </w:rPr>
            </w:pPr>
            <w:r w:rsidDel="00000000" w:rsidR="00000000" w:rsidRPr="00000000">
              <w:rPr>
                <w:rtl w:val="0"/>
              </w:rPr>
            </w:r>
          </w:p>
          <w:p w:rsidR="00000000" w:rsidDel="00000000" w:rsidP="00000000" w:rsidRDefault="00000000" w:rsidRPr="00000000" w14:paraId="000000A2">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FAT funding bid of $375 to assist collegians coming into the Rowany Food Fund at a discounted price</w:t>
            </w:r>
          </w:p>
          <w:p w:rsidR="00000000" w:rsidDel="00000000" w:rsidP="00000000" w:rsidRDefault="00000000" w:rsidRPr="00000000" w14:paraId="000000A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 forward by Amy, who is organising the Rowany Food Fund</w:t>
            </w:r>
          </w:p>
          <w:p w:rsidR="00000000" w:rsidDel="00000000" w:rsidP="00000000" w:rsidRDefault="00000000" w:rsidRPr="00000000" w14:paraId="000000A4">
            <w:pPr>
              <w:numPr>
                <w:ilvl w:val="0"/>
                <w:numId w:val="10"/>
              </w:numPr>
              <w:ind w:left="81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Intention is to cover the gap between typical Rowany Food Fund pricing and typical Combined Colleges Food Fund pricing, as that food fund is unable to go forward due to low numbers this year. The gap $75 per person.</w:t>
            </w:r>
          </w:p>
          <w:p w:rsidR="00000000" w:rsidDel="00000000" w:rsidP="00000000" w:rsidRDefault="00000000" w:rsidRPr="00000000" w14:paraId="000000A5">
            <w:pPr>
              <w:numPr>
                <w:ilvl w:val="0"/>
                <w:numId w:val="10"/>
              </w:numPr>
              <w:ind w:left="81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there are 10 collegians who would be joining us, the total cost of the gap would be $750. However, Amy advised that half of this amount could be covered by savings achieved by bulk purchases with the extra people. As such, the total amount of funding required to offer the collegians the discounted price is $375</w:t>
            </w:r>
          </w:p>
          <w:p w:rsidR="00000000" w:rsidDel="00000000" w:rsidP="00000000" w:rsidRDefault="00000000" w:rsidRPr="00000000" w14:paraId="000000A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Medb raised the concern that this funding could be seen as money going towards specific people, which she was concerned was at odds with our non-profit mission. </w:t>
            </w:r>
          </w:p>
          <w:p w:rsidR="00000000" w:rsidDel="00000000" w:rsidP="00000000" w:rsidRDefault="00000000" w:rsidRPr="00000000" w14:paraId="000000A8">
            <w:pPr>
              <w:numPr>
                <w:ilvl w:val="1"/>
                <w:numId w:val="6"/>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However, after much input from other attendees, general consensus was reached that this funding was inline with many of our other standard policies, including discounted tickets etc. </w:t>
            </w:r>
          </w:p>
          <w:p w:rsidR="00000000" w:rsidDel="00000000" w:rsidP="00000000" w:rsidRDefault="00000000" w:rsidRPr="00000000" w14:paraId="000000A9">
            <w:pPr>
              <w:numPr>
                <w:ilvl w:val="1"/>
                <w:numId w:val="6"/>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addition, this proposal had been floated unofficially and was generally received positively, including by our Reeve Ameline.</w:t>
            </w:r>
          </w:p>
          <w:p w:rsidR="00000000" w:rsidDel="00000000" w:rsidP="00000000" w:rsidRDefault="00000000" w:rsidRPr="00000000" w14:paraId="000000A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Amy for $375 of FAT funding to towards discounted Rowany Food Fund prices for Collegians</w:t>
            </w:r>
          </w:p>
          <w:p w:rsidR="00000000" w:rsidDel="00000000" w:rsidP="00000000" w:rsidRDefault="00000000" w:rsidRPr="00000000" w14:paraId="000000A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A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5</w:t>
            </w:r>
          </w:p>
          <w:p w:rsidR="00000000" w:rsidDel="00000000" w:rsidP="00000000" w:rsidRDefault="00000000" w:rsidRPr="00000000" w14:paraId="000000A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 1</w:t>
            </w:r>
          </w:p>
          <w:p w:rsidR="00000000" w:rsidDel="00000000" w:rsidP="00000000" w:rsidRDefault="00000000" w:rsidRPr="00000000" w14:paraId="000000A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3</w:t>
            </w:r>
          </w:p>
          <w:p w:rsidR="00000000" w:rsidDel="00000000" w:rsidP="00000000" w:rsidRDefault="00000000" w:rsidRPr="00000000" w14:paraId="000000B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B2">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 Proposal to replace first Rowany First Aid Kit</w:t>
              <w:br w:type="textWrapping"/>
              <w:t xml:space="preserve">           Motion put forward by Jude</w:t>
            </w:r>
          </w:p>
          <w:p w:rsidR="00000000" w:rsidDel="00000000" w:rsidP="00000000" w:rsidRDefault="00000000" w:rsidRPr="00000000" w14:paraId="000000B4">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Rowany first aid kit needs replacing</w:t>
            </w:r>
          </w:p>
          <w:p w:rsidR="00000000" w:rsidDel="00000000" w:rsidP="00000000" w:rsidRDefault="00000000" w:rsidRPr="00000000" w14:paraId="000000B5">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kit is the one used by our own Volunteers, and is not used by St Johns or the Rowany Campsite</w:t>
            </w:r>
          </w:p>
          <w:p w:rsidR="00000000" w:rsidDel="00000000" w:rsidP="00000000" w:rsidRDefault="00000000" w:rsidRPr="00000000" w14:paraId="000000B6">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Range for first aid kits is generally $150-$225</w:t>
            </w:r>
          </w:p>
          <w:p w:rsidR="00000000" w:rsidDel="00000000" w:rsidP="00000000" w:rsidRDefault="00000000" w:rsidRPr="00000000" w14:paraId="000000B7">
            <w:pPr>
              <w:numPr>
                <w:ilvl w:val="1"/>
                <w:numId w:val="8"/>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see: </w:t>
            </w:r>
            <w:hyperlink r:id="rId8">
              <w:r w:rsidDel="00000000" w:rsidR="00000000" w:rsidRPr="00000000">
                <w:rPr>
                  <w:rFonts w:ascii="Calibri" w:cs="Calibri" w:eastAsia="Calibri" w:hAnsi="Calibri"/>
                  <w:color w:val="1155cc"/>
                  <w:sz w:val="24"/>
                  <w:szCs w:val="24"/>
                  <w:u w:val="single"/>
                  <w:rtl w:val="0"/>
                </w:rPr>
                <w:t xml:space="preserve">https://shop.stjohn.org.au/products/large-first-aid-kit?_pos=4&amp;_sid=4121f47b3&amp;_ss=r</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enquired if we needed any extra equipment due to the nature of SCA activities</w:t>
            </w:r>
          </w:p>
          <w:p w:rsidR="00000000" w:rsidDel="00000000" w:rsidP="00000000" w:rsidRDefault="00000000" w:rsidRPr="00000000" w14:paraId="000000BA">
            <w:pPr>
              <w:numPr>
                <w:ilvl w:val="1"/>
                <w:numId w:val="7"/>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Jude advised that this was not requested by Mistress Clara; we have typically made do with standard kits</w:t>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suggested we approve the higher end of the projected cost; $225</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put forward by Jude to approve $225 for the replacement of the Rowany First Aid Kit</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by Elwald</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Ayes:8</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Nayes:0</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Abstain:2</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0" w:firstLine="0"/>
              <w:rPr>
                <w:rFonts w:ascii="Arial" w:cs="Arial" w:eastAsia="Arial" w:hAnsi="Arial"/>
                <w:color w:val="050505"/>
                <w:sz w:val="23"/>
                <w:szCs w:val="23"/>
                <w:shd w:fill="f0f0f0" w:val="clear"/>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0" w:firstLine="0"/>
              <w:rPr>
                <w:rFonts w:ascii="Arial" w:cs="Arial" w:eastAsia="Arial" w:hAnsi="Arial"/>
                <w:color w:val="050505"/>
                <w:sz w:val="23"/>
                <w:szCs w:val="23"/>
                <w:shd w:fill="f0f0f0" w:val="clear"/>
              </w:rPr>
            </w:pPr>
            <w:r w:rsidDel="00000000" w:rsidR="00000000" w:rsidRPr="00000000">
              <w:rPr>
                <w:rtl w:val="0"/>
              </w:rPr>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Shinjo - assembling a Yule bid for 14th of December, to be discussed in May senate</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hop.stjohn.org.au/products/large-first-aid-kit?_pos=4&amp;_sid=4121f47b3&amp;_ss=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QOuYMZUdigW9Omt3CcOZ+1o0Q==">CgMxLjA4AHIhMUItdV9VYWUtWGE4SU9zd3NlUkVKblFFaEtLQnFtYkZJ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