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-465419</wp:posOffset>
            </wp:positionH>
            <wp:positionV relativeFrom="paragraph">
              <wp:posOffset>-624811</wp:posOffset>
            </wp:positionV>
            <wp:extent cx="7559040" cy="2312035"/>
            <wp:effectExtent b="0" l="0" r="0" t="0"/>
            <wp:wrapTopAndBottom distB="0" distT="0"/>
            <wp:docPr id="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8"/>
          <w:szCs w:val="28"/>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0"/>
        <w:gridCol w:w="1459"/>
        <w:gridCol w:w="1903"/>
        <w:gridCol w:w="1580"/>
        <w:gridCol w:w="3843"/>
        <w:tblGridChange w:id="0">
          <w:tblGrid>
            <w:gridCol w:w="1700"/>
            <w:gridCol w:w="1459"/>
            <w:gridCol w:w="1903"/>
            <w:gridCol w:w="1580"/>
            <w:gridCol w:w="3843"/>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Start time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26/10/2023</w:t>
            </w:r>
            <w:r w:rsidDel="00000000" w:rsidR="00000000" w:rsidRPr="00000000">
              <w:rPr>
                <w:rtl w:val="0"/>
              </w:rPr>
            </w:r>
          </w:p>
        </w:tc>
        <w:tc>
          <w:tcPr>
            <w:gridSpan w:val="2"/>
            <w:tcBorders>
              <w:left w:color="000000" w:space="0" w:sz="4" w:val="single"/>
              <w:bottom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7:06pm</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 8:03pm</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Zoom</w:t>
            </w:r>
            <w:r w:rsidDel="00000000" w:rsidR="00000000" w:rsidRPr="00000000">
              <w:rPr>
                <w:rtl w:val="0"/>
              </w:rPr>
            </w:r>
          </w:p>
        </w:tc>
      </w:tr>
      <w:tr>
        <w:trPr>
          <w:cantSplit w:val="0"/>
          <w:trHeight w:val="58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Chair</w:t>
            </w:r>
            <w:r w:rsidDel="00000000" w:rsidR="00000000" w:rsidRPr="00000000">
              <w:rPr>
                <w:rtl w:val="0"/>
              </w:rPr>
            </w:r>
          </w:p>
        </w:tc>
        <w:tc>
          <w:tcPr>
            <w:gridSpan w:val="4"/>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Elena de Moravia</w:t>
            </w: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u w:val="single"/>
                <w:rtl w:val="0"/>
              </w:rPr>
              <w:t xml:space="preserve">Attendees:</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A">
            <w:pPr>
              <w:spacing w:after="200" w:lineRule="auto"/>
              <w:rPr>
                <w:rFonts w:ascii="Lato" w:cs="Lato" w:eastAsia="Lato" w:hAnsi="Lato"/>
                <w:sz w:val="24"/>
                <w:szCs w:val="24"/>
              </w:rPr>
            </w:pPr>
            <w:r w:rsidDel="00000000" w:rsidR="00000000" w:rsidRPr="00000000">
              <w:rPr>
                <w:rFonts w:ascii="Lato" w:cs="Lato" w:eastAsia="Lato" w:hAnsi="Lato"/>
                <w:b w:val="1"/>
                <w:color w:val="000000"/>
                <w:sz w:val="28"/>
                <w:szCs w:val="28"/>
                <w:u w:val="single"/>
                <w:rtl w:val="0"/>
              </w:rPr>
              <w:t xml:space="preserve">Apologies:</w:t>
            </w:r>
            <w:r w:rsidDel="00000000" w:rsidR="00000000" w:rsidRPr="00000000">
              <w:rPr>
                <w:rtl w:val="0"/>
              </w:rPr>
            </w:r>
          </w:p>
        </w:tc>
      </w:tr>
      <w:tr>
        <w:trPr>
          <w:cantSplit w:val="0"/>
          <w:trHeight w:val="2235" w:hRule="atLeast"/>
          <w:tblHeader w:val="0"/>
        </w:trPr>
        <w:tc>
          <w:tcPr>
            <w:gridSpan w:val="3"/>
            <w:tcBorders>
              <w:lef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B&amp;B</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Eurgain</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Katerina</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Norbert</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Ran</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Elwald</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Minamoto</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Rosalind Beaufort</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Jude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Skiotr</w:t>
            </w:r>
          </w:p>
        </w:tc>
        <w:tc>
          <w:tcPr>
            <w:gridSpan w:val="2"/>
            <w:tcBorders>
              <w:left w:color="000000" w:space="0" w:sz="4" w:val="single"/>
              <w:bottom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8"/>
                <w:szCs w:val="28"/>
                <w:rtl w:val="0"/>
              </w:rPr>
              <w:t xml:space="preserve">Quorum met? (Min 3 officers)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Yes</w:t>
            </w:r>
            <w:r w:rsidDel="00000000" w:rsidR="00000000" w:rsidRPr="00000000">
              <w:rPr>
                <w:rtl w:val="0"/>
              </w:rPr>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 acknowledge the Traditional Custodians of the land on which we meet, and recognise their continuing connection to land, water and community. I pay respect to Elders past and present.</w:t>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Minutes for previous meeting dated 21/09/2023</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Tabled and accepted as being accurate/to be updated as indicated.</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Motion to accept by Elena.</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Seconded by: Katerina</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Ayes: 4</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Nays: 0</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Abstentions: </w:t>
            </w:r>
            <w:r w:rsidDel="00000000" w:rsidR="00000000" w:rsidRPr="00000000">
              <w:rPr>
                <w:rFonts w:ascii="Lato" w:cs="Lato" w:eastAsia="Lato" w:hAnsi="Lato"/>
                <w:sz w:val="24"/>
                <w:szCs w:val="24"/>
                <w:rtl w:val="0"/>
              </w:rPr>
              <w:t xml:space="preserve">2</w:t>
            </w:r>
            <w:r w:rsidDel="00000000" w:rsidR="00000000" w:rsidRPr="00000000">
              <w:rPr>
                <w:rtl w:val="0"/>
              </w:rPr>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br w:type="page"/>
      </w:r>
      <w:r w:rsidDel="00000000" w:rsidR="00000000" w:rsidRPr="00000000">
        <w:rPr>
          <w:rtl w:val="0"/>
        </w:rPr>
      </w:r>
    </w:p>
    <w:tbl>
      <w:tblPr>
        <w:tblStyle w:val="Table2"/>
        <w:tblW w:w="104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41">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Constable</w:t>
            </w:r>
            <w:r w:rsidDel="00000000" w:rsidR="00000000" w:rsidRPr="00000000">
              <w:rPr>
                <w:rFonts w:ascii="Calibri" w:cs="Calibri" w:eastAsia="Calibri" w:hAnsi="Calibri"/>
                <w:color w:val="000000"/>
                <w:sz w:val="24"/>
                <w:szCs w:val="24"/>
                <w:rtl w:val="0"/>
              </w:rPr>
              <w:t xml:space="preserve"> (Katya)</w:t>
            </w: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Blackout at fighter practice but all was fine - issue was resolved that evening and not the fault of the SCA.</w:t>
            </w:r>
            <w:r w:rsidDel="00000000" w:rsidR="00000000" w:rsidRPr="00000000">
              <w:rPr>
                <w:rtl w:val="0"/>
              </w:rPr>
            </w:r>
          </w:p>
        </w:tc>
      </w:tr>
      <w:tr>
        <w:trPr>
          <w:cantSplit w:val="0"/>
          <w:tblHeader w:val="0"/>
        </w:trP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Rowany Seneschal </w:t>
            </w:r>
            <w:r w:rsidDel="00000000" w:rsidR="00000000" w:rsidRPr="00000000">
              <w:rPr>
                <w:rFonts w:ascii="Calibri" w:cs="Calibri" w:eastAsia="Calibri" w:hAnsi="Calibri"/>
                <w:color w:val="000000"/>
                <w:sz w:val="24"/>
                <w:szCs w:val="24"/>
                <w:rtl w:val="0"/>
              </w:rPr>
              <w:t xml:space="preserve">(Elena)</w:t>
            </w:r>
            <w:r w:rsidDel="00000000" w:rsidR="00000000" w:rsidRPr="00000000">
              <w:rPr>
                <w:rtl w:val="0"/>
              </w:rPr>
            </w:r>
          </w:p>
        </w:tc>
      </w:tr>
      <w:tr>
        <w:trPr>
          <w:cantSplit w:val="0"/>
          <w:tblHeader w:val="0"/>
        </w:trPr>
        <w:tc>
          <w:tcPr/>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Reminder that officer reports are due 1st November.</w:t>
            </w:r>
          </w:p>
          <w:p w:rsidR="00000000" w:rsidDel="00000000" w:rsidP="00000000" w:rsidRDefault="00000000" w:rsidRPr="00000000" w14:paraId="00000046">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Addison Rd invoice due for May to October 2023 hall hire $2100 - approval for me to pay in Ameline’s absence.</w:t>
            </w:r>
          </w:p>
          <w:p w:rsidR="00000000" w:rsidDel="00000000" w:rsidP="00000000" w:rsidRDefault="00000000" w:rsidRPr="00000000" w14:paraId="00000047">
            <w:pPr>
              <w:numPr>
                <w:ilvl w:val="1"/>
                <w:numId w:val="3"/>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Ran</w:t>
            </w:r>
          </w:p>
          <w:p w:rsidR="00000000" w:rsidDel="00000000" w:rsidP="00000000" w:rsidRDefault="00000000" w:rsidRPr="00000000" w14:paraId="00000048">
            <w:pPr>
              <w:numPr>
                <w:ilvl w:val="1"/>
                <w:numId w:val="3"/>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7</w:t>
            </w:r>
          </w:p>
          <w:p w:rsidR="00000000" w:rsidDel="00000000" w:rsidP="00000000" w:rsidRDefault="00000000" w:rsidRPr="00000000" w14:paraId="00000049">
            <w:pPr>
              <w:numPr>
                <w:ilvl w:val="1"/>
                <w:numId w:val="3"/>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4A">
            <w:pPr>
              <w:numPr>
                <w:ilvl w:val="1"/>
                <w:numId w:val="3"/>
              </w:numP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 0</w:t>
            </w: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Reeve </w:t>
            </w:r>
            <w:r w:rsidDel="00000000" w:rsidR="00000000" w:rsidRPr="00000000">
              <w:rPr>
                <w:rFonts w:ascii="Calibri" w:cs="Calibri" w:eastAsia="Calibri" w:hAnsi="Calibri"/>
                <w:color w:val="000000"/>
                <w:sz w:val="24"/>
                <w:szCs w:val="24"/>
                <w:rtl w:val="0"/>
              </w:rPr>
              <w:t xml:space="preserve">(Ameline)</w:t>
            </w:r>
          </w:p>
        </w:tc>
      </w:tr>
      <w:tr>
        <w:trPr>
          <w:cantSplit w:val="0"/>
          <w:trHeight w:val="1449.84375" w:hRule="atLeast"/>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balances:</w:t>
            </w:r>
          </w:p>
          <w:p w:rsidR="00000000" w:rsidDel="00000000" w:rsidP="00000000" w:rsidRDefault="00000000" w:rsidRPr="00000000" w14:paraId="0000004E">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Rowany </w:t>
            </w:r>
            <w:r w:rsidDel="00000000" w:rsidR="00000000" w:rsidRPr="00000000">
              <w:rPr>
                <w:rFonts w:ascii="Calibri" w:cs="Calibri" w:eastAsia="Calibri" w:hAnsi="Calibri"/>
                <w:color w:val="222222"/>
                <w:sz w:val="24"/>
                <w:szCs w:val="24"/>
                <w:highlight w:val="white"/>
                <w:rtl w:val="0"/>
              </w:rPr>
              <w:t xml:space="preserve">$34,275.59</w:t>
              <w:br w:type="textWrapping"/>
            </w:r>
            <w:r w:rsidDel="00000000" w:rsidR="00000000" w:rsidRPr="00000000">
              <w:rPr>
                <w:rFonts w:ascii="Calibri" w:cs="Calibri" w:eastAsia="Calibri" w:hAnsi="Calibri"/>
                <w:color w:val="222222"/>
                <w:sz w:val="24"/>
                <w:szCs w:val="24"/>
                <w:rtl w:val="0"/>
              </w:rPr>
              <w:t xml:space="preserve">Festival $46,977.43</w:t>
            </w:r>
          </w:p>
          <w:p w:rsidR="00000000" w:rsidDel="00000000" w:rsidP="00000000" w:rsidRDefault="00000000" w:rsidRPr="00000000" w14:paraId="0000004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FAT $20,672.22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Baron and Baroness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Juliana and Tariq ibn Jelal</w:t>
            </w:r>
            <w:r w:rsidDel="00000000" w:rsidR="00000000" w:rsidRPr="00000000">
              <w:rPr>
                <w:rFonts w:ascii="Calibri" w:cs="Calibri" w:eastAsia="Calibri" w:hAnsi="Calibri"/>
                <w:color w:val="000000"/>
                <w:sz w:val="24"/>
                <w:szCs w:val="24"/>
                <w:rtl w:val="0"/>
              </w:rPr>
              <w:t xml:space="preserve">)</w:t>
            </w:r>
          </w:p>
        </w:tc>
      </w:tr>
      <w:tr>
        <w:trPr>
          <w:cantSplit w:val="0"/>
          <w:tblHeader w:val="0"/>
        </w:trPr>
        <w:tc>
          <w:tcPr/>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Coronation plans are proceeding.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Berrima war practice in Okewaite likely to happen for next year.</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send Elena the list of events planned for next year - ball, archery event, Stowe would like to do a Halloween event, have dates for most of regular events for 2024.</w:t>
            </w: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Arts and Sciences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Most recent Dence Park was quiet.</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Herb Greedy didn’t go ahead due to sickness and work.</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Dance practice happening - right at this moment in fact!</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Bardic Circle seems to be going fairly regularly.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Announcement has gone out for A&amp;S officer applications - still awaiting applications.</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Documents submitted to Burwood Council to meet not-for-profit rather than community group rate.</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Katerina running A&amp;S competition at Coronation, looking for judges.</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Jude</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Successful applicant has been announced - Amy of Rowany stepping up at Yule.</w:t>
            </w: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Captain of Archers</w:t>
            </w:r>
            <w:r w:rsidDel="00000000" w:rsidR="00000000" w:rsidRPr="00000000">
              <w:rPr>
                <w:rFonts w:ascii="Calibri" w:cs="Calibri" w:eastAsia="Calibri" w:hAnsi="Calibri"/>
                <w:sz w:val="24"/>
                <w:szCs w:val="24"/>
                <w:rtl w:val="0"/>
              </w:rPr>
              <w:t xml:space="preserve"> (Skiotr)</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13 people at last shoot, new backdrop used and made quite a difference.</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Norbert will be running the event in November.</w:t>
            </w: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Cinquefoil/Herald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Hospitaller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4"/>
                <w:szCs w:val="24"/>
                <w:highlight w:val="white"/>
                <w:rtl w:val="0"/>
              </w:rPr>
              <w:t xml:space="preserve">El</w:t>
            </w:r>
            <w:r w:rsidDel="00000000" w:rsidR="00000000" w:rsidRPr="00000000">
              <w:rPr>
                <w:rFonts w:ascii="Calibri" w:cs="Calibri" w:eastAsia="Calibri" w:hAnsi="Calibri"/>
                <w:sz w:val="24"/>
                <w:szCs w:val="24"/>
                <w:highlight w:val="white"/>
                <w:rtl w:val="0"/>
              </w:rPr>
              <w:t xml:space="preserve">wald</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 couple of newcomers for fighter practice.</w:t>
            </w:r>
            <w:r w:rsidDel="00000000" w:rsidR="00000000" w:rsidRPr="00000000">
              <w:rPr>
                <w:rtl w:val="0"/>
              </w:rPr>
            </w:r>
          </w:p>
        </w:tc>
      </w:tr>
      <w:tr>
        <w:trPr>
          <w:cantSplit w:val="0"/>
          <w:tblHeader w:val="0"/>
        </w:trPr>
        <w:tc>
          <w:tcPr/>
          <w:p w:rsidR="00000000" w:rsidDel="00000000" w:rsidP="00000000" w:rsidRDefault="00000000" w:rsidRPr="00000000" w14:paraId="0000006F">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Chirurgeon </w:t>
            </w:r>
            <w:r w:rsidDel="00000000" w:rsidR="00000000" w:rsidRPr="00000000">
              <w:rPr>
                <w:rFonts w:ascii="Calibri" w:cs="Calibri" w:eastAsia="Calibri" w:hAnsi="Calibri"/>
                <w:color w:val="000000"/>
                <w:sz w:val="24"/>
                <w:szCs w:val="24"/>
                <w:rtl w:val="0"/>
              </w:rPr>
              <w:t xml:space="preserve">(Reagan) </w:t>
            </w:r>
          </w:p>
        </w:tc>
      </w:tr>
      <w:tr>
        <w:trPr>
          <w:cantSplit w:val="0"/>
          <w:tblHeader w:val="0"/>
        </w:trPr>
        <w:tc>
          <w:tcPr/>
          <w:p w:rsidR="00000000" w:rsidDel="00000000" w:rsidP="00000000" w:rsidRDefault="00000000" w:rsidRPr="00000000" w14:paraId="00000071">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List Keeper </w:t>
            </w:r>
            <w:r w:rsidDel="00000000" w:rsidR="00000000" w:rsidRPr="00000000">
              <w:rPr>
                <w:rFonts w:ascii="Calibri" w:cs="Calibri" w:eastAsia="Calibri" w:hAnsi="Calibri"/>
                <w:color w:val="000000"/>
                <w:sz w:val="24"/>
                <w:szCs w:val="24"/>
                <w:rtl w:val="0"/>
              </w:rPr>
              <w:t xml:space="preserve">(Mathilde) </w:t>
            </w:r>
          </w:p>
        </w:tc>
      </w:tr>
      <w:tr>
        <w:trPr>
          <w:cantSplit w:val="0"/>
          <w:tblHeader w:val="0"/>
        </w:trPr>
        <w:tc>
          <w:tcPr/>
          <w:p w:rsidR="00000000" w:rsidDel="00000000" w:rsidP="00000000" w:rsidRDefault="00000000" w:rsidRPr="00000000" w14:paraId="00000074">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5">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Acquisitor </w:t>
            </w:r>
            <w:r w:rsidDel="00000000" w:rsidR="00000000" w:rsidRPr="00000000">
              <w:rPr>
                <w:rFonts w:ascii="Calibri" w:cs="Calibri" w:eastAsia="Calibri" w:hAnsi="Calibri"/>
                <w:color w:val="000000"/>
                <w:sz w:val="24"/>
                <w:szCs w:val="24"/>
                <w:rtl w:val="0"/>
              </w:rPr>
              <w:t xml:space="preserve">(Skarp)</w:t>
            </w:r>
          </w:p>
        </w:tc>
      </w:tr>
      <w:tr>
        <w:trPr>
          <w:cantSplit w:val="0"/>
          <w:tblHeader w:val="0"/>
        </w:trPr>
        <w:tc>
          <w:tcPr/>
          <w:p w:rsidR="00000000" w:rsidDel="00000000" w:rsidP="00000000" w:rsidRDefault="00000000" w:rsidRPr="00000000" w14:paraId="00000077">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Webwright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Raegan)</w:t>
            </w:r>
            <w:r w:rsidDel="00000000" w:rsidR="00000000" w:rsidRPr="00000000">
              <w:rPr>
                <w:rtl w:val="0"/>
              </w:rPr>
            </w:r>
          </w:p>
        </w:tc>
      </w:tr>
      <w:tr>
        <w:trPr>
          <w:cantSplit w:val="0"/>
          <w:tblHeader w:val="0"/>
        </w:trPr>
        <w:tc>
          <w:tcPr/>
          <w:p w:rsidR="00000000" w:rsidDel="00000000" w:rsidP="00000000" w:rsidRDefault="00000000" w:rsidRPr="00000000" w14:paraId="0000007A">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Chronicler</w:t>
            </w:r>
            <w:r w:rsidDel="00000000" w:rsidR="00000000" w:rsidRPr="00000000">
              <w:rPr>
                <w:rFonts w:ascii="Calibri" w:cs="Calibri" w:eastAsia="Calibri" w:hAnsi="Calibri"/>
                <w:color w:val="000000"/>
                <w:sz w:val="24"/>
                <w:szCs w:val="24"/>
                <w:rtl w:val="0"/>
              </w:rPr>
              <w:t xml:space="preserve"> (Jude)</w:t>
            </w:r>
          </w:p>
        </w:tc>
      </w:tr>
      <w:tr>
        <w:trPr>
          <w:cantSplit w:val="0"/>
          <w:tblHeader w:val="0"/>
        </w:trPr>
        <w:tc>
          <w:tcPr/>
          <w:p w:rsidR="00000000" w:rsidDel="00000000" w:rsidP="00000000" w:rsidRDefault="00000000" w:rsidRPr="00000000" w14:paraId="0000007D">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Officer </w:t>
            </w:r>
            <w:r w:rsidDel="00000000" w:rsidR="00000000" w:rsidRPr="00000000">
              <w:rPr>
                <w:rFonts w:ascii="Calibri" w:cs="Calibri" w:eastAsia="Calibri" w:hAnsi="Calibri"/>
                <w:sz w:val="24"/>
                <w:szCs w:val="24"/>
                <w:rtl w:val="0"/>
              </w:rPr>
              <w:t xml:space="preserve">(Eurgain)</w:t>
            </w: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Talking with new Kingdom Youth Officer and looking forward to getting paperwork organised e.g. job description finalised over the next few months, plan is to get it set up and ready for someone else to step in. </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Waiting to hear when fabric arrives from Spoonflower ready to make for games.</w:t>
            </w: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College of St Ursula Seneschal</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Gryff</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84">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Stowe on the Wowld Seneschal </w:t>
            </w:r>
            <w:r w:rsidDel="00000000" w:rsidR="00000000" w:rsidRPr="00000000">
              <w:rPr>
                <w:rFonts w:ascii="Calibri" w:cs="Calibri" w:eastAsia="Calibri" w:hAnsi="Calibri"/>
                <w:sz w:val="24"/>
                <w:szCs w:val="24"/>
                <w:rtl w:val="0"/>
              </w:rPr>
              <w:t xml:space="preserve">(Elvira)</w:t>
            </w:r>
            <w:r w:rsidDel="00000000" w:rsidR="00000000" w:rsidRPr="00000000">
              <w:rPr>
                <w:rtl w:val="0"/>
              </w:rPr>
            </w:r>
          </w:p>
        </w:tc>
      </w:tr>
      <w:tr>
        <w:trPr>
          <w:cantSplit w:val="0"/>
          <w:tblHeader w:val="0"/>
        </w:trPr>
        <w:tc>
          <w:tcPr/>
          <w:p w:rsidR="00000000" w:rsidDel="00000000" w:rsidP="00000000" w:rsidRDefault="00000000" w:rsidRPr="00000000" w14:paraId="00000087">
            <w:pPr>
              <w:numPr>
                <w:ilvl w:val="0"/>
                <w:numId w:val="3"/>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Agenda Items:</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afterAutospacing="0" w:lineRule="auto"/>
              <w:ind w:left="425.1968503937008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Further discussion of the use of FAT funds for portable fort panels for Rowany.</w:t>
            </w:r>
          </w:p>
          <w:p w:rsidR="00000000" w:rsidDel="00000000" w:rsidP="00000000" w:rsidRDefault="00000000" w:rsidRPr="00000000" w14:paraId="0000008B">
            <w:pPr>
              <w:numPr>
                <w:ilvl w:val="1"/>
                <w:numId w:val="2"/>
              </w:numPr>
              <w:pBdr>
                <w:top w:space="0" w:sz="0" w:val="nil"/>
                <w:left w:space="0" w:sz="0" w:val="nil"/>
                <w:bottom w:space="0" w:sz="0" w:val="nil"/>
                <w:right w:space="0" w:sz="0" w:val="nil"/>
                <w:between w:space="0" w:sz="0" w:val="nil"/>
              </w:pBdr>
              <w:spacing w:after="0" w:afterAutospacing="0" w:lineRule="auto"/>
              <w:ind w:left="850.3937007874016" w:hanging="360.00000000000006"/>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Jochen has emailed through answers to the questions from last month: </w:t>
            </w:r>
          </w:p>
          <w:p w:rsidR="00000000" w:rsidDel="00000000" w:rsidP="00000000" w:rsidRDefault="00000000" w:rsidRPr="00000000" w14:paraId="0000008C">
            <w:pPr>
              <w:numPr>
                <w:ilvl w:val="1"/>
                <w:numId w:val="2"/>
              </w:numPr>
              <w:pBdr>
                <w:top w:space="0" w:sz="0" w:val="nil"/>
                <w:left w:space="0" w:sz="0" w:val="nil"/>
                <w:bottom w:space="0" w:sz="0" w:val="nil"/>
                <w:right w:space="0" w:sz="0" w:val="nil"/>
                <w:between w:space="0" w:sz="0" w:val="nil"/>
              </w:pBdr>
              <w:spacing w:after="0" w:afterAutospacing="0" w:lineRule="auto"/>
              <w:ind w:left="850.3937007874016" w:hanging="360.00000000000006"/>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to provide a budget of up to $600 for portable fort panels for Rowany</w:t>
            </w:r>
          </w:p>
          <w:p w:rsidR="00000000" w:rsidDel="00000000" w:rsidP="00000000" w:rsidRDefault="00000000" w:rsidRPr="00000000" w14:paraId="0000008D">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Jude</w:t>
            </w:r>
          </w:p>
          <w:p w:rsidR="00000000" w:rsidDel="00000000" w:rsidP="00000000" w:rsidRDefault="00000000" w:rsidRPr="00000000" w14:paraId="0000008E">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7</w:t>
            </w:r>
          </w:p>
          <w:p w:rsidR="00000000" w:rsidDel="00000000" w:rsidP="00000000" w:rsidRDefault="00000000" w:rsidRPr="00000000" w14:paraId="0000008F">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90">
            <w:pPr>
              <w:numPr>
                <w:ilvl w:val="2"/>
                <w:numId w:val="2"/>
              </w:numPr>
              <w:pBdr>
                <w:top w:space="0" w:sz="0" w:val="nil"/>
                <w:left w:space="0" w:sz="0" w:val="nil"/>
                <w:bottom w:space="0" w:sz="0" w:val="nil"/>
                <w:right w:space="0" w:sz="0" w:val="nil"/>
                <w:between w:space="0" w:sz="0" w:val="nil"/>
              </w:pBdr>
              <w:spacing w:after="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 0</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40" w:lineRule="auto"/>
              <w:ind w:left="425.19685039370086"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after="0" w:afterAutospacing="0" w:lineRule="auto"/>
              <w:ind w:left="425.1968503937008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Rowany Yule bid - Raegan and Jude</w:t>
            </w:r>
          </w:p>
          <w:p w:rsidR="00000000" w:rsidDel="00000000" w:rsidP="00000000" w:rsidRDefault="00000000" w:rsidRPr="00000000" w14:paraId="00000093">
            <w:pPr>
              <w:numPr>
                <w:ilvl w:val="1"/>
                <w:numId w:val="2"/>
              </w:numPr>
              <w:pBdr>
                <w:top w:space="0" w:sz="0" w:val="nil"/>
                <w:left w:space="0" w:sz="0" w:val="nil"/>
                <w:bottom w:space="0" w:sz="0" w:val="nil"/>
                <w:right w:space="0" w:sz="0" w:val="nil"/>
                <w:between w:space="0" w:sz="0" w:val="nil"/>
              </w:pBdr>
              <w:spacing w:after="0" w:after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Eurgain asked about providing youth activities. </w:t>
            </w:r>
          </w:p>
          <w:p w:rsidR="00000000" w:rsidDel="00000000" w:rsidP="00000000" w:rsidRDefault="00000000" w:rsidRPr="00000000" w14:paraId="00000094">
            <w:pPr>
              <w:numPr>
                <w:ilvl w:val="1"/>
                <w:numId w:val="2"/>
              </w:numPr>
              <w:pBdr>
                <w:top w:space="0" w:sz="0" w:val="nil"/>
                <w:left w:space="0" w:sz="0" w:val="nil"/>
                <w:bottom w:space="0" w:sz="0" w:val="nil"/>
                <w:right w:space="0" w:sz="0" w:val="nil"/>
                <w:between w:space="0" w:sz="0" w:val="nil"/>
              </w:pBdr>
              <w:spacing w:after="0" w:after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Date is Saturday 9th December.</w:t>
            </w:r>
          </w:p>
          <w:p w:rsidR="00000000" w:rsidDel="00000000" w:rsidP="00000000" w:rsidRDefault="00000000" w:rsidRPr="00000000" w14:paraId="00000095">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Katerina</w:t>
            </w:r>
          </w:p>
          <w:p w:rsidR="00000000" w:rsidDel="00000000" w:rsidP="00000000" w:rsidRDefault="00000000" w:rsidRPr="00000000" w14:paraId="00000096">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7 </w:t>
            </w:r>
          </w:p>
          <w:p w:rsidR="00000000" w:rsidDel="00000000" w:rsidP="00000000" w:rsidRDefault="00000000" w:rsidRPr="00000000" w14:paraId="00000097">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98">
            <w:pPr>
              <w:numPr>
                <w:ilvl w:val="2"/>
                <w:numId w:val="2"/>
              </w:numPr>
              <w:pBdr>
                <w:top w:space="0" w:sz="0" w:val="nil"/>
                <w:left w:space="0" w:sz="0" w:val="nil"/>
                <w:bottom w:space="0" w:sz="0" w:val="nil"/>
                <w:right w:space="0" w:sz="0" w:val="nil"/>
                <w:between w:space="0" w:sz="0" w:val="nil"/>
              </w:pBdr>
              <w:spacing w:after="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after="0" w:afterAutospacing="0" w:lineRule="auto"/>
              <w:ind w:left="425.1968503937008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Update on contract with Wombaroo.</w:t>
            </w:r>
          </w:p>
          <w:p w:rsidR="00000000" w:rsidDel="00000000" w:rsidP="00000000" w:rsidRDefault="00000000" w:rsidRPr="00000000" w14:paraId="0000009B">
            <w:pPr>
              <w:numPr>
                <w:ilvl w:val="1"/>
                <w:numId w:val="2"/>
              </w:numPr>
              <w:pBdr>
                <w:top w:space="0" w:sz="0" w:val="nil"/>
                <w:left w:space="0" w:sz="0" w:val="nil"/>
                <w:bottom w:space="0" w:sz="0" w:val="nil"/>
                <w:right w:space="0" w:sz="0" w:val="nil"/>
                <w:between w:space="0" w:sz="0" w:val="nil"/>
              </w:pBdr>
              <w:spacing w:after="0" w:after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Senate is happy to send contract to the Board to be signed by them should they approve it.</w:t>
            </w:r>
          </w:p>
          <w:p w:rsidR="00000000" w:rsidDel="00000000" w:rsidP="00000000" w:rsidRDefault="00000000" w:rsidRPr="00000000" w14:paraId="0000009C">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Eurgain</w:t>
            </w:r>
          </w:p>
          <w:p w:rsidR="00000000" w:rsidDel="00000000" w:rsidP="00000000" w:rsidRDefault="00000000" w:rsidRPr="00000000" w14:paraId="0000009D">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7</w:t>
            </w:r>
          </w:p>
          <w:p w:rsidR="00000000" w:rsidDel="00000000" w:rsidP="00000000" w:rsidRDefault="00000000" w:rsidRPr="00000000" w14:paraId="0000009E">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9F">
            <w:pPr>
              <w:numPr>
                <w:ilvl w:val="2"/>
                <w:numId w:val="2"/>
              </w:numPr>
              <w:pBdr>
                <w:top w:space="0" w:sz="0" w:val="nil"/>
                <w:left w:space="0" w:sz="0" w:val="nil"/>
                <w:bottom w:space="0" w:sz="0" w:val="nil"/>
                <w:right w:space="0" w:sz="0" w:val="nil"/>
                <w:between w:space="0" w:sz="0" w:val="nil"/>
              </w:pBdr>
              <w:spacing w:after="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pacing w:after="0" w:afterAutospacing="0" w:lineRule="auto"/>
              <w:ind w:left="425.1968503937008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Rowany Festival 2024 bid.</w:t>
            </w:r>
          </w:p>
          <w:p w:rsidR="00000000" w:rsidDel="00000000" w:rsidP="00000000" w:rsidRDefault="00000000" w:rsidRPr="00000000" w14:paraId="000000A2">
            <w:pPr>
              <w:numPr>
                <w:ilvl w:val="1"/>
                <w:numId w:val="2"/>
              </w:numPr>
              <w:pBdr>
                <w:top w:space="0" w:sz="0" w:val="nil"/>
                <w:left w:space="0" w:sz="0" w:val="nil"/>
                <w:bottom w:space="0" w:sz="0" w:val="nil"/>
                <w:right w:space="0" w:sz="0" w:val="nil"/>
                <w:between w:space="0" w:sz="0" w:val="nil"/>
              </w:pBdr>
              <w:spacing w:after="0" w:after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bunk rate - conditional approval based on finding out the bunk rate.</w:t>
            </w:r>
          </w:p>
          <w:p w:rsidR="00000000" w:rsidDel="00000000" w:rsidP="00000000" w:rsidRDefault="00000000" w:rsidRPr="00000000" w14:paraId="000000A3">
            <w:pPr>
              <w:numPr>
                <w:ilvl w:val="1"/>
                <w:numId w:val="2"/>
              </w:numPr>
              <w:pBdr>
                <w:top w:space="0" w:sz="0" w:val="nil"/>
                <w:left w:space="0" w:sz="0" w:val="nil"/>
                <w:bottom w:space="0" w:sz="0" w:val="nil"/>
                <w:right w:space="0" w:sz="0" w:val="nil"/>
                <w:between w:space="0" w:sz="0" w:val="nil"/>
              </w:pBdr>
              <w:spacing w:after="0" w:after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concerns around moving FAT due to expectations of people - understand the reasoning behind the change but recommend a survey of the populace around the movement of FAT to other days - want consultation with the populace. </w:t>
            </w:r>
          </w:p>
          <w:p w:rsidR="00000000" w:rsidDel="00000000" w:rsidP="00000000" w:rsidRDefault="00000000" w:rsidRPr="00000000" w14:paraId="000000A4">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Provisional proposal seconded: Katerina </w:t>
            </w:r>
          </w:p>
          <w:p w:rsidR="00000000" w:rsidDel="00000000" w:rsidP="00000000" w:rsidRDefault="00000000" w:rsidRPr="00000000" w14:paraId="000000A5">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 6</w:t>
            </w:r>
          </w:p>
          <w:p w:rsidR="00000000" w:rsidDel="00000000" w:rsidP="00000000" w:rsidRDefault="00000000" w:rsidRPr="00000000" w14:paraId="000000A6">
            <w:pPr>
              <w:numPr>
                <w:ilvl w:val="2"/>
                <w:numId w:val="2"/>
              </w:numPr>
              <w:pBdr>
                <w:top w:space="0" w:sz="0" w:val="nil"/>
                <w:left w:space="0" w:sz="0" w:val="nil"/>
                <w:bottom w:space="0" w:sz="0" w:val="nil"/>
                <w:right w:space="0" w:sz="0" w:val="nil"/>
                <w:between w:space="0" w:sz="0" w:val="nil"/>
              </w:pBdr>
              <w:spacing w:after="0" w:after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 0</w:t>
            </w:r>
          </w:p>
          <w:p w:rsidR="00000000" w:rsidDel="00000000" w:rsidP="00000000" w:rsidRDefault="00000000" w:rsidRPr="00000000" w14:paraId="000000A7">
            <w:pPr>
              <w:numPr>
                <w:ilvl w:val="2"/>
                <w:numId w:val="2"/>
              </w:numPr>
              <w:pBdr>
                <w:top w:space="0" w:sz="0" w:val="nil"/>
                <w:left w:space="0" w:sz="0" w:val="nil"/>
                <w:bottom w:space="0" w:sz="0" w:val="nil"/>
                <w:right w:space="0" w:sz="0" w:val="nil"/>
                <w:between w:space="0" w:sz="0" w:val="nil"/>
              </w:pBdr>
              <w:spacing w:after="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tc>
      </w:tr>
      <w:tr>
        <w:trPr>
          <w:cantSplit w:val="0"/>
          <w:tblHeader w:val="0"/>
        </w:trPr>
        <w:tc>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General Business:</w:t>
            </w:r>
          </w:p>
        </w:tc>
      </w:tr>
      <w:tr>
        <w:trPr>
          <w:cantSplit w:val="0"/>
          <w:tblHeader w:val="0"/>
        </w:trPr>
        <w:tc>
          <w:tcPr/>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ind w:left="425.19685039370063" w:hanging="360"/>
              <w:rPr>
                <w:rFonts w:ascii="Calibri" w:cs="Calibri" w:eastAsia="Calibri" w:hAnsi="Calibri"/>
                <w:color w:val="000000"/>
                <w:sz w:val="24"/>
                <w:szCs w:val="24"/>
                <w:u w:val="none"/>
              </w:rPr>
            </w:pPr>
            <w:r w:rsidDel="00000000" w:rsidR="00000000" w:rsidRPr="00000000">
              <w:rPr>
                <w:rFonts w:ascii="Calibri" w:cs="Calibri" w:eastAsia="Calibri" w:hAnsi="Calibri"/>
                <w:sz w:val="24"/>
                <w:szCs w:val="24"/>
                <w:rtl w:val="0"/>
              </w:rPr>
              <w:t xml:space="preserve">November Coronation Sunday - price change: found out today than Parramatta Council have categorised us at the 'community' rate rather than a 'not-for-profit' rate:</w:t>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sz w:val="24"/>
                <w:szCs w:val="24"/>
                <w:rtl w:val="0"/>
              </w:rPr>
              <w:t xml:space="preserve">Community: "Annual revenue turnover (excluding GST) of less than $2M (ie. Licenced Clubs) Individual Private hirers."</w:t>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i w:val="1"/>
                <w:color w:val="000000"/>
                <w:sz w:val="24"/>
                <w:szCs w:val="24"/>
              </w:rPr>
            </w:pPr>
            <w:r w:rsidDel="00000000" w:rsidR="00000000" w:rsidRPr="00000000">
              <w:rPr>
                <w:rFonts w:ascii="Calibri" w:cs="Calibri" w:eastAsia="Calibri" w:hAnsi="Calibri"/>
                <w:i w:val="1"/>
                <w:sz w:val="24"/>
                <w:szCs w:val="24"/>
                <w:rtl w:val="0"/>
              </w:rPr>
              <w:t xml:space="preserve">Unfunded Not for Profit: "Unfunded or revenue generating Self Help Groups: Self-help groups or support groups are groups of people who can provide mutual support for each other. In each group the members spare a common condition, disease or addiction (ie. AA, Gamblers Anonymous)."</w:t>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According to the table titled 'Sporting Activity/Community Gathering &lt;500' on p. 9, the cost of hiring the green will now be $49.60 per hour and we will have it from 8:30am to 5pm, a total of 8.5 hours = $421.60. We will need to pay $124.90 for the erection of a structure for gazebos (see the 'Additional charges' table below the price per hour on p. 9) and a bond of $150 (see 'Bonds' on p. 10), which will be refunded to us after the event. This brings the total (hire, charge for gazebos, and bond) to $696.50. When we get back the bond, this will bring the total down to $546.50.</w:t>
            </w:r>
          </w:p>
        </w:tc>
      </w:tr>
      <w:tr>
        <w:trPr>
          <w:cantSplit w:val="0"/>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Other Business:</w:t>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qFormat w:val="1"/>
    <w:rsid w:val="000E6AE4"/>
  </w:style>
  <w:style w:type="paragraph" w:styleId="Heading1">
    <w:name w:val="heading 1"/>
    <w:basedOn w:val="Normal"/>
    <w:uiPriority w:val="9"/>
    <w:qFormat w:val="1"/>
    <w:pPr>
      <w:spacing w:after="200" w:before="480" w:line="100" w:lineRule="atLeast"/>
      <w:outlineLvl w:val="0"/>
    </w:pPr>
    <w:rPr>
      <w:b w:val="1"/>
      <w:color w:val="345a8a"/>
      <w:sz w:val="32"/>
    </w:rPr>
  </w:style>
  <w:style w:type="paragraph" w:styleId="Heading2">
    <w:name w:val="heading 2"/>
    <w:basedOn w:val="Normal"/>
    <w:uiPriority w:val="9"/>
    <w:semiHidden w:val="1"/>
    <w:unhideWhenUsed w:val="1"/>
    <w:qFormat w:val="1"/>
    <w:pPr>
      <w:spacing w:after="200" w:before="200" w:line="100" w:lineRule="atLeast"/>
      <w:outlineLvl w:val="1"/>
    </w:pPr>
    <w:rPr>
      <w:b w:val="1"/>
      <w:color w:val="4f81bd"/>
      <w:sz w:val="26"/>
    </w:rPr>
  </w:style>
  <w:style w:type="paragraph" w:styleId="Heading3">
    <w:name w:val="heading 3"/>
    <w:basedOn w:val="Normal"/>
    <w:uiPriority w:val="9"/>
    <w:semiHidden w:val="1"/>
    <w:unhideWhenUsed w:val="1"/>
    <w:qFormat w:val="1"/>
    <w:pPr>
      <w:spacing w:after="200" w:before="200" w:line="100" w:lineRule="atLeast"/>
      <w:outlineLvl w:val="2"/>
    </w:pPr>
    <w:rPr>
      <w:b w:val="1"/>
      <w:color w:val="4f81bd"/>
    </w:rPr>
  </w:style>
  <w:style w:type="paragraph" w:styleId="Heading4">
    <w:name w:val="heading 4"/>
    <w:basedOn w:val="Normal"/>
    <w:uiPriority w:val="9"/>
    <w:semiHidden w:val="1"/>
    <w:unhideWhenUsed w:val="1"/>
    <w:qFormat w:val="1"/>
    <w:pPr>
      <w:spacing w:after="40" w:before="240" w:line="100" w:lineRule="atLeast"/>
      <w:outlineLvl w:val="3"/>
    </w:pPr>
    <w:rPr>
      <w:b w:val="1"/>
    </w:rPr>
  </w:style>
  <w:style w:type="paragraph" w:styleId="Heading5">
    <w:name w:val="heading 5"/>
    <w:basedOn w:val="Normal"/>
    <w:uiPriority w:val="9"/>
    <w:semiHidden w:val="1"/>
    <w:unhideWhenUsed w:val="1"/>
    <w:qFormat w:val="1"/>
    <w:pPr>
      <w:spacing w:after="40" w:before="220" w:line="100" w:lineRule="atLeast"/>
      <w:outlineLvl w:val="4"/>
    </w:pPr>
    <w:rPr>
      <w:b w:val="1"/>
      <w:sz w:val="22"/>
      <w:szCs w:val="22"/>
    </w:rPr>
  </w:style>
  <w:style w:type="paragraph" w:styleId="Heading6">
    <w:name w:val="heading 6"/>
    <w:basedOn w:val="Normal"/>
    <w:uiPriority w:val="9"/>
    <w:semiHidden w:val="1"/>
    <w:unhideWhenUsed w:val="1"/>
    <w:qFormat w:val="1"/>
    <w:pPr>
      <w:spacing w:after="40" w:before="200" w:line="10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300" w:line="100" w:lineRule="atLeast"/>
    </w:pPr>
    <w:rPr>
      <w:b w:val="1"/>
      <w:color w:val="17365d"/>
      <w:sz w:val="52"/>
      <w:szCs w:val="52"/>
    </w:rPr>
  </w:style>
  <w:style w:type="paragraph" w:styleId="Default" w:customStyle="1">
    <w:name w:val="Default"/>
    <w:qFormat w:val="1"/>
    <w:pPr>
      <w:spacing w:after="200" w:line="276" w:lineRule="auto"/>
    </w:pPr>
    <w:rPr>
      <w:rFonts w:ascii="Lato" w:hAnsi="Lato"/>
      <w:color w:val="000000"/>
      <w:sz w:val="24"/>
      <w:szCs w:val="24"/>
    </w:rPr>
  </w:style>
  <w:style w:type="character" w:styleId="BalloonTextChar" w:customStyle="1">
    <w:name w:val="Balloon Text Char"/>
    <w:basedOn w:val="DefaultParagraphFont"/>
    <w:qFormat w:val="1"/>
    <w:rPr>
      <w:rFonts w:ascii="Tahoma" w:hAnsi="Tahoma"/>
      <w:sz w:val="16"/>
      <w:szCs w:val="16"/>
    </w:rPr>
  </w:style>
  <w:style w:type="character" w:styleId="50f4" w:customStyle="1">
    <w:name w:val="_50f4"/>
    <w:basedOn w:val="DefaultParagraphFont"/>
    <w:qFormat w:val="1"/>
  </w:style>
  <w:style w:type="character" w:styleId="PlaceholderText">
    <w:name w:val="Placeholder Text"/>
    <w:basedOn w:val="DefaultParagraphFont"/>
    <w:qFormat w:val="1"/>
    <w:rPr>
      <w:color w:val="808080"/>
    </w:rPr>
  </w:style>
  <w:style w:type="character" w:styleId="il" w:customStyle="1">
    <w:name w:val="il"/>
    <w:basedOn w:val="DefaultParagraphFont"/>
    <w:qFormat w:val="1"/>
  </w:style>
  <w:style w:type="character" w:styleId="HeaderChar" w:customStyle="1">
    <w:name w:val="Header Char"/>
    <w:basedOn w:val="DefaultParagraphFont"/>
    <w:qFormat w:val="1"/>
    <w:rPr>
      <w:rFonts w:ascii="Lato" w:hAnsi="Lato"/>
      <w:sz w:val="24"/>
    </w:rPr>
  </w:style>
  <w:style w:type="character" w:styleId="FooterChar" w:customStyle="1">
    <w:name w:val="Footer Char"/>
    <w:basedOn w:val="DefaultParagraphFont"/>
    <w:qFormat w:val="1"/>
    <w:rPr>
      <w:rFonts w:ascii="Lato" w:hAnsi="Lato"/>
      <w:sz w:val="24"/>
    </w:rPr>
  </w:style>
  <w:style w:type="character" w:styleId="ListLabel1" w:customStyle="1">
    <w:name w:val="ListLabel 1"/>
    <w:qFormat w:val="1"/>
  </w:style>
  <w:style w:type="character" w:styleId="InternetLink" w:customStyle="1">
    <w:name w:val="Internet Link"/>
    <w:qFormat w:val="1"/>
    <w:rPr>
      <w:color w:val="000080"/>
      <w:u w:val="single"/>
    </w:rPr>
  </w:style>
  <w:style w:type="paragraph" w:styleId="Heading" w:customStyle="1">
    <w:name w:val="Heading"/>
    <w:basedOn w:val="Default"/>
    <w:qFormat w:val="1"/>
    <w:pPr>
      <w:spacing w:after="120" w:before="240"/>
    </w:pPr>
    <w:rPr>
      <w:rFonts w:ascii="Arial" w:hAnsi="Arial"/>
      <w:sz w:val="28"/>
      <w:szCs w:val="28"/>
    </w:rPr>
  </w:style>
  <w:style w:type="paragraph" w:styleId="Textbody" w:customStyle="1">
    <w:name w:val="Text body"/>
    <w:basedOn w:val="Default"/>
    <w:qFormat w:val="1"/>
    <w:pPr>
      <w:spacing w:after="120"/>
    </w:pPr>
  </w:style>
  <w:style w:type="paragraph" w:styleId="List">
    <w:name w:val="List"/>
    <w:basedOn w:val="Textbody"/>
    <w:qFormat w:val="1"/>
  </w:style>
  <w:style w:type="paragraph" w:styleId="Caption">
    <w:name w:val="caption"/>
    <w:basedOn w:val="Default"/>
    <w:qFormat w:val="1"/>
    <w:pPr>
      <w:spacing w:after="120" w:before="120"/>
    </w:pPr>
    <w:rPr>
      <w:i w:val="1"/>
    </w:rPr>
  </w:style>
  <w:style w:type="paragraph" w:styleId="Index" w:customStyle="1">
    <w:name w:val="Index"/>
    <w:basedOn w:val="Default"/>
    <w:qFormat w:val="1"/>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paragraph" w:styleId="BalloonText">
    <w:name w:val="Balloon Text"/>
    <w:basedOn w:val="Normal"/>
    <w:qFormat w:val="1"/>
    <w:pPr>
      <w:spacing w:line="100" w:lineRule="atLeast"/>
    </w:pPr>
    <w:rPr>
      <w:rFonts w:ascii="Tahoma" w:hAnsi="Tahoma"/>
      <w:sz w:val="16"/>
      <w:szCs w:val="16"/>
    </w:rPr>
  </w:style>
  <w:style w:type="paragraph" w:styleId="Header">
    <w:name w:val="header"/>
    <w:basedOn w:val="Normal"/>
    <w:qFormat w:val="1"/>
    <w:pPr>
      <w:spacing w:line="100" w:lineRule="atLeast"/>
    </w:pPr>
  </w:style>
  <w:style w:type="paragraph" w:styleId="Footer">
    <w:name w:val="footer"/>
    <w:basedOn w:val="Normal"/>
    <w:qFormat w:val="1"/>
    <w:pPr>
      <w:spacing w:line="100" w:lineRule="atLeast"/>
    </w:pPr>
  </w:style>
  <w:style w:type="paragraph" w:styleId="ListParagraph">
    <w:name w:val="List Paragraph"/>
    <w:basedOn w:val="Normal"/>
    <w:qFormat w:val="1"/>
    <w:pPr>
      <w:ind w:left="720"/>
    </w:pPr>
  </w:style>
  <w:style w:type="paragraph" w:styleId="NoSpacing">
    <w:name w:val="No Spacing"/>
    <w:qFormat w:val="1"/>
    <w:pPr>
      <w:spacing w:line="100" w:lineRule="atLeast"/>
    </w:pPr>
    <w:rPr>
      <w:rFonts w:ascii="Lato" w:hAnsi="Lato"/>
      <w:color w:val="000000"/>
      <w:sz w:val="24"/>
      <w:szCs w:val="24"/>
    </w:rPr>
  </w:style>
  <w:style w:type="paragraph" w:styleId="TableContents" w:customStyle="1">
    <w:name w:val="Table Contents"/>
    <w:basedOn w:val="Default"/>
    <w:qFormat w:val="1"/>
  </w:style>
  <w:style w:type="paragraph" w:styleId="TableHeading" w:customStyle="1">
    <w:name w:val="Table Heading"/>
    <w:basedOn w:val="TableContents"/>
    <w:qFormat w:val="1"/>
    <w:pPr>
      <w:jc w:val="center"/>
    </w:pPr>
    <w:rPr>
      <w:b w:val="1"/>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E6A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Zq6pANWn9j+FAkfEYurMPj0OSQ==">AMUW2mUxli61uoRqcImcjoCzECXsLBGwdyokcU4gz1tVDpnvcfxJ99p3NDZv+HGjKRmkMgbgBVy/vVSfnBrhQG1qSMvILNbWVDmJjclZWfzNjcALFhH86Sk=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